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23F9" w14:textId="77777777" w:rsidR="009F4CB3" w:rsidRDefault="008B0628">
      <w:pPr>
        <w:pStyle w:val="Szvegtrzs"/>
        <w:spacing w:before="240" w:after="480" w:line="240" w:lineRule="auto"/>
        <w:jc w:val="center"/>
        <w:rPr>
          <w:b/>
          <w:bCs/>
        </w:rPr>
      </w:pPr>
      <w:r>
        <w:rPr>
          <w:b/>
          <w:bCs/>
        </w:rPr>
        <w:t>Bodolyabér Község Önkormányzata Képviselő-testületének .../2024. (I. 30.) önkormányzati rendelete</w:t>
      </w:r>
    </w:p>
    <w:p w14:paraId="4FE9F65A" w14:textId="77777777" w:rsidR="009F4CB3" w:rsidRDefault="008B0628">
      <w:pPr>
        <w:pStyle w:val="Szvegtrzs"/>
        <w:spacing w:before="240" w:after="480" w:line="240" w:lineRule="auto"/>
        <w:jc w:val="center"/>
        <w:rPr>
          <w:b/>
          <w:bCs/>
        </w:rPr>
      </w:pPr>
      <w:r>
        <w:rPr>
          <w:b/>
          <w:bCs/>
        </w:rPr>
        <w:t>a helyi szociális gondoskodásról</w:t>
      </w:r>
    </w:p>
    <w:p w14:paraId="5D9CADF0" w14:textId="77777777" w:rsidR="009F4CB3" w:rsidRDefault="008B0628">
      <w:pPr>
        <w:pStyle w:val="Szvegtrzs"/>
        <w:spacing w:before="220" w:after="0" w:line="240" w:lineRule="auto"/>
        <w:jc w:val="both"/>
      </w:pPr>
      <w:r>
        <w:t xml:space="preserve">Bodolyabér Község Önkormányzat Képviselő-testülete az Alaptörvény 32. cikk. (1) bekezdés a) pontjában, valamint a </w:t>
      </w:r>
      <w:r>
        <w:t>Magyarország helyi önkormányzatairól szóló 2011. évi CLXXXIX. törvény 13. § (1) bekezdésének 8. és 8.a. pontjában meghatározott feladatkörében eljárva, a szociális igazgatásról és szociális ellátásokról szóló 1993. évi III. törvény 1. §. (2) bekezdésében, 10. §. (1) bekezdésében, 25. §. (3) bekezdés b) pontjában, 26. §</w:t>
      </w:r>
      <w:r>
        <w:noBreakHyphen/>
        <w:t>ában, 32. §. (1) bekezdés b) pontjában, (3) bekezdésében, 45. §-ában, 48. §. (4) bekezdésében, 62. § (2) bekezdésében, 92. §-ában, 132. § (4) bekezdés d) és g) pontjában, valamint a gyermekek</w:t>
      </w:r>
      <w:r>
        <w:t xml:space="preserve"> védelméről és a gyámügyi igazgatásról szóló 1997. évi XXXI. törvény 18. § (2) bekezdésében, 29. § (2) bekezdésében, 131. § (1) bekezdésében kapott felhatalmazás alapján, a következőket rendeli el.</w:t>
      </w:r>
    </w:p>
    <w:p w14:paraId="5EC9C8D2" w14:textId="77777777" w:rsidR="009F4CB3" w:rsidRDefault="008B0628">
      <w:pPr>
        <w:pStyle w:val="Szvegtrzs"/>
        <w:spacing w:before="360" w:after="0" w:line="240" w:lineRule="auto"/>
        <w:jc w:val="center"/>
        <w:rPr>
          <w:i/>
          <w:iCs/>
        </w:rPr>
      </w:pPr>
      <w:r>
        <w:rPr>
          <w:i/>
          <w:iCs/>
        </w:rPr>
        <w:t>I. Fejezet</w:t>
      </w:r>
    </w:p>
    <w:p w14:paraId="7E2A0B0F" w14:textId="77777777" w:rsidR="009F4CB3" w:rsidRDefault="008B0628">
      <w:pPr>
        <w:pStyle w:val="Szvegtrzs"/>
        <w:spacing w:after="0" w:line="240" w:lineRule="auto"/>
        <w:jc w:val="center"/>
        <w:rPr>
          <w:i/>
          <w:iCs/>
        </w:rPr>
      </w:pPr>
      <w:r>
        <w:rPr>
          <w:i/>
          <w:iCs/>
        </w:rPr>
        <w:t>Általános rendelkezések</w:t>
      </w:r>
    </w:p>
    <w:p w14:paraId="2DF7386F" w14:textId="77777777" w:rsidR="009F4CB3" w:rsidRDefault="008B0628">
      <w:pPr>
        <w:pStyle w:val="Szvegtrzs"/>
        <w:spacing w:before="280" w:after="0" w:line="240" w:lineRule="auto"/>
        <w:jc w:val="center"/>
        <w:rPr>
          <w:b/>
          <w:bCs/>
        </w:rPr>
      </w:pPr>
      <w:r>
        <w:rPr>
          <w:b/>
          <w:bCs/>
        </w:rPr>
        <w:t>A rendelet célja</w:t>
      </w:r>
    </w:p>
    <w:p w14:paraId="003CC914" w14:textId="77777777" w:rsidR="009F4CB3" w:rsidRDefault="008B0628">
      <w:pPr>
        <w:pStyle w:val="Szvegtrzs"/>
        <w:spacing w:before="240" w:after="240" w:line="240" w:lineRule="auto"/>
        <w:jc w:val="center"/>
        <w:rPr>
          <w:b/>
          <w:bCs/>
        </w:rPr>
      </w:pPr>
      <w:r>
        <w:rPr>
          <w:b/>
          <w:bCs/>
        </w:rPr>
        <w:t>1. §</w:t>
      </w:r>
    </w:p>
    <w:p w14:paraId="36FAB412" w14:textId="77777777" w:rsidR="009F4CB3" w:rsidRDefault="008B0628">
      <w:pPr>
        <w:pStyle w:val="Szvegtrzs"/>
        <w:spacing w:after="0" w:line="240" w:lineRule="auto"/>
        <w:jc w:val="both"/>
      </w:pPr>
      <w:r>
        <w:t>(1) A rendelet célja, hogy a szociális biztonság megteremtése és megőrzése érdekében szabályozza a pénzbeli és természetbeni juttatások, valamint a szociális ellátások igénybevételének helyi szabályait, rendelkezik a szociális és gyermekjóléti szolgáltatások igénybevételének jogosultságáról, mértékéről, igénybevételük módjáról és térítési díjairól.</w:t>
      </w:r>
    </w:p>
    <w:p w14:paraId="4ADAEC09" w14:textId="77777777" w:rsidR="009F4CB3" w:rsidRDefault="008B0628">
      <w:pPr>
        <w:pStyle w:val="Szvegtrzs"/>
        <w:spacing w:before="240" w:after="0" w:line="240" w:lineRule="auto"/>
        <w:jc w:val="both"/>
      </w:pPr>
      <w:r>
        <w:t>(2) A rendelet a szociális igazgatásról és szociális ellátásokról szóló 1993. évi III. törvényben ( a továbbiakban : Szt.) és a gyermekek védelméről és a gyámügyi igazgatásról szóló 1997. évi XXXI. törvényben ( a továbbiakban : Gyvt.) foglalt rendeletalkotási kötelezettségnek megfelelően megállapítja a szociális gondoskodás körébe tartozó ellátásokra való jogosultságok formáját, azok feltételeit, az eljárás és az ellenőrzés rendjét.</w:t>
      </w:r>
    </w:p>
    <w:p w14:paraId="4B9DE0CC" w14:textId="77777777" w:rsidR="009F4CB3" w:rsidRDefault="008B0628">
      <w:pPr>
        <w:pStyle w:val="Szvegtrzs"/>
        <w:spacing w:before="280" w:after="0" w:line="240" w:lineRule="auto"/>
        <w:jc w:val="center"/>
        <w:rPr>
          <w:b/>
          <w:bCs/>
        </w:rPr>
      </w:pPr>
      <w:r>
        <w:rPr>
          <w:b/>
          <w:bCs/>
        </w:rPr>
        <w:t>A rendelet hatálya</w:t>
      </w:r>
    </w:p>
    <w:p w14:paraId="02C5CF8D" w14:textId="77777777" w:rsidR="009F4CB3" w:rsidRDefault="008B0628">
      <w:pPr>
        <w:pStyle w:val="Szvegtrzs"/>
        <w:spacing w:before="240" w:after="240" w:line="240" w:lineRule="auto"/>
        <w:jc w:val="center"/>
        <w:rPr>
          <w:b/>
          <w:bCs/>
        </w:rPr>
      </w:pPr>
      <w:r>
        <w:rPr>
          <w:b/>
          <w:bCs/>
        </w:rPr>
        <w:t>2. §</w:t>
      </w:r>
    </w:p>
    <w:p w14:paraId="79B7F4BD" w14:textId="77777777" w:rsidR="009F4CB3" w:rsidRDefault="008B0628">
      <w:pPr>
        <w:pStyle w:val="Szvegtrzs"/>
        <w:spacing w:after="0" w:line="240" w:lineRule="auto"/>
        <w:jc w:val="both"/>
      </w:pPr>
      <w:r>
        <w:t>(1) A rendelet hatálya kiterjed:</w:t>
      </w:r>
    </w:p>
    <w:p w14:paraId="2134F06C" w14:textId="77777777" w:rsidR="009F4CB3" w:rsidRDefault="008B0628">
      <w:pPr>
        <w:pStyle w:val="Szvegtrzs"/>
        <w:spacing w:after="0" w:line="240" w:lineRule="auto"/>
        <w:ind w:left="580" w:hanging="560"/>
        <w:jc w:val="both"/>
      </w:pPr>
      <w:r>
        <w:rPr>
          <w:i/>
          <w:iCs/>
        </w:rPr>
        <w:t>a)</w:t>
      </w:r>
      <w:r>
        <w:tab/>
        <w:t>a Bodolyabér Község Önkormányzat közigazgatási területén bejelentett lakóhellyel vagy bejelentett tartózkodási hellyel rendelkező és életvitelszerűen a településen élő magyar állampolgárokra, továbbá a szociális igazgatásról és szociális ellátásokról szóló 1993. évi III. törvény (a továbbiakban: Szt.) 3. § (1)–(3) bekezdésében meghatározott személyekre, egyidejűleg ösztönzi kívánja a kérelmezőket arra, hogy maguk is tegyenek meg minden tőlük elvárhatót annak érdekében, hogy családjuk eltartásról elsősorban</w:t>
      </w:r>
      <w:r>
        <w:t xml:space="preserve"> kereső tevékenységből származó jövedelemből tudjanak gondoskodni.</w:t>
      </w:r>
    </w:p>
    <w:p w14:paraId="06F83016" w14:textId="77777777" w:rsidR="009F4CB3" w:rsidRDefault="008B0628">
      <w:pPr>
        <w:pStyle w:val="Szvegtrzs"/>
        <w:spacing w:after="0" w:line="240" w:lineRule="auto"/>
        <w:ind w:left="580" w:hanging="560"/>
        <w:jc w:val="both"/>
      </w:pPr>
      <w:r>
        <w:rPr>
          <w:i/>
          <w:iCs/>
        </w:rPr>
        <w:t>b)</w:t>
      </w:r>
      <w:r>
        <w:tab/>
        <w:t>az a) pontban foglaltakon kívül hatáskörre és illetékességre tekintet nélkül, arra a rászorulóra, akinek a rendkívüli települési támogatás, étkeztetés illetve szállás biztosításának hiánya életét, testi épségét veszélyezteti.</w:t>
      </w:r>
    </w:p>
    <w:p w14:paraId="7A596F17" w14:textId="77777777" w:rsidR="009F4CB3" w:rsidRDefault="008B0628">
      <w:pPr>
        <w:pStyle w:val="Szvegtrzs"/>
        <w:spacing w:before="240" w:after="0" w:line="240" w:lineRule="auto"/>
        <w:jc w:val="both"/>
      </w:pPr>
      <w:r>
        <w:lastRenderedPageBreak/>
        <w:t>(2) Az élelmezési nyersanyagnorma tekintetében a rendelet személyi hatálya kiterjed a Kökönyösi Gimnázium Magyarszéki Általános Iskolája és a Ligeti Mikrotérség Óvodái és Mini Bölcsődéiben nevelt és tanuló gyermekekre, valamint az intézményekben munkavégzésre irányuló jogviszonyokban álló alkalmazottakra, valamint a szociális étkeztetésben résztvevőkre.</w:t>
      </w:r>
    </w:p>
    <w:p w14:paraId="5407C0E9" w14:textId="77777777" w:rsidR="009F4CB3" w:rsidRDefault="008B0628">
      <w:pPr>
        <w:pStyle w:val="Szvegtrzs"/>
        <w:spacing w:before="240" w:after="0" w:line="240" w:lineRule="auto"/>
        <w:jc w:val="both"/>
      </w:pPr>
      <w:r>
        <w:t>(3) A személyes gondoskodás tekintetében a rendelet tárgyi hatálya azokra az önkormányzat által nyújtott szociális szolgáltatásokra is kiterjed, melyeket az önkormányzat szolgáltatási szerződés alapján biztosít.</w:t>
      </w:r>
    </w:p>
    <w:p w14:paraId="488098B7" w14:textId="77777777" w:rsidR="009F4CB3" w:rsidRDefault="008B0628">
      <w:pPr>
        <w:pStyle w:val="Szvegtrzs"/>
        <w:spacing w:before="240" w:after="0" w:line="240" w:lineRule="auto"/>
        <w:jc w:val="both"/>
      </w:pPr>
      <w:r>
        <w:t xml:space="preserve">(4) A rendeletben meghatározott hatáskörök gyakorlására – a jelen </w:t>
      </w:r>
      <w:r>
        <w:t>rendeletben meghatározott kivételekkel, melyek esetében a hatáskört a polgármesterre ruházza– a képviselő-testület jogosult.</w:t>
      </w:r>
    </w:p>
    <w:p w14:paraId="086F77CE" w14:textId="77777777" w:rsidR="009F4CB3" w:rsidRDefault="008B0628">
      <w:pPr>
        <w:pStyle w:val="Szvegtrzs"/>
        <w:spacing w:before="360" w:after="0" w:line="240" w:lineRule="auto"/>
        <w:jc w:val="center"/>
        <w:rPr>
          <w:i/>
          <w:iCs/>
        </w:rPr>
      </w:pPr>
      <w:r>
        <w:rPr>
          <w:i/>
          <w:iCs/>
        </w:rPr>
        <w:t>II. Fejezet</w:t>
      </w:r>
    </w:p>
    <w:p w14:paraId="3753CCB7" w14:textId="77777777" w:rsidR="009F4CB3" w:rsidRDefault="008B0628">
      <w:pPr>
        <w:pStyle w:val="Szvegtrzs"/>
        <w:spacing w:after="0" w:line="240" w:lineRule="auto"/>
        <w:jc w:val="center"/>
        <w:rPr>
          <w:i/>
          <w:iCs/>
        </w:rPr>
      </w:pPr>
      <w:r>
        <w:rPr>
          <w:i/>
          <w:iCs/>
        </w:rPr>
        <w:t>Eljárási rendelkezések</w:t>
      </w:r>
    </w:p>
    <w:p w14:paraId="24E148C5" w14:textId="77777777" w:rsidR="009F4CB3" w:rsidRDefault="008B0628">
      <w:pPr>
        <w:pStyle w:val="Szvegtrzs"/>
        <w:spacing w:before="280" w:after="0" w:line="240" w:lineRule="auto"/>
        <w:jc w:val="center"/>
        <w:rPr>
          <w:b/>
          <w:bCs/>
        </w:rPr>
      </w:pPr>
      <w:r>
        <w:rPr>
          <w:b/>
          <w:bCs/>
        </w:rPr>
        <w:t>Kérelem és jövedelemigazolások</w:t>
      </w:r>
    </w:p>
    <w:p w14:paraId="71B1818F" w14:textId="77777777" w:rsidR="009F4CB3" w:rsidRDefault="008B0628">
      <w:pPr>
        <w:pStyle w:val="Szvegtrzs"/>
        <w:spacing w:before="240" w:after="240" w:line="240" w:lineRule="auto"/>
        <w:jc w:val="center"/>
        <w:rPr>
          <w:b/>
          <w:bCs/>
        </w:rPr>
      </w:pPr>
      <w:r>
        <w:rPr>
          <w:b/>
          <w:bCs/>
        </w:rPr>
        <w:t>3. §</w:t>
      </w:r>
    </w:p>
    <w:p w14:paraId="41C43C8A" w14:textId="77777777" w:rsidR="009F4CB3" w:rsidRDefault="008B0628">
      <w:pPr>
        <w:pStyle w:val="Szvegtrzs"/>
        <w:spacing w:after="0" w:line="240" w:lineRule="auto"/>
        <w:jc w:val="both"/>
      </w:pPr>
      <w:r>
        <w:t>(1) A rendeletben meghatározott szociális és gyermekjóléti ellátások és a szociális alapszolgáltatások igénybevétele iránti kérelmeket a Magyarhertelendi Közös Önkormányzati Hivatalnál (7394 Magyarhertelend, Kossuth u. 46., a továbbiakban: Hivatal), vagy a Bodolyabér Község Önkormányzat (7394, Bodolyabér, Petőfi u. 21., a továbbiakban: Önkormányzat) lehet – e rendelet eltérő rendelkezéseinek kivételével – évközben, folyamatosan előterjeszteni.</w:t>
      </w:r>
    </w:p>
    <w:p w14:paraId="20536210" w14:textId="77777777" w:rsidR="009F4CB3" w:rsidRDefault="008B0628">
      <w:pPr>
        <w:pStyle w:val="Szvegtrzs"/>
        <w:spacing w:before="240" w:after="0" w:line="240" w:lineRule="auto"/>
        <w:jc w:val="both"/>
      </w:pPr>
      <w:r>
        <w:t>(2) A kérelmet az e célra rendszeresített formanyomtatvány kitöltésével, írásban a Hivatal szociális ügyintézőjéhez kell benyújtani, a szükséges mellékletek csatolásával.</w:t>
      </w:r>
    </w:p>
    <w:p w14:paraId="39E5B0D1" w14:textId="77777777" w:rsidR="009F4CB3" w:rsidRDefault="008B0628">
      <w:pPr>
        <w:pStyle w:val="Szvegtrzs"/>
        <w:spacing w:before="240" w:after="0" w:line="240" w:lineRule="auto"/>
        <w:jc w:val="both"/>
      </w:pPr>
      <w:r>
        <w:t>(3) A kérelemhez elő kell adni mindazokat a tényeket és körülményeket, amelyek a szociális ellátásra jogosultság alapjául, indokként szolgálnak.</w:t>
      </w:r>
    </w:p>
    <w:p w14:paraId="3BBD13D3" w14:textId="77777777" w:rsidR="009F4CB3" w:rsidRDefault="008B0628">
      <w:pPr>
        <w:pStyle w:val="Szvegtrzs"/>
        <w:spacing w:before="240" w:after="0" w:line="240" w:lineRule="auto"/>
        <w:jc w:val="both"/>
      </w:pPr>
      <w:r>
        <w:t>(4) A kérelmező a kérelmében saját, valamint a vele egy háztartásban lakó személyek adatairól, jövedelmi viszonyairól köteles nyilatkozni, továbbá a jövedelmi adatokra vonatkozó bizonyítékokat a kérelem benyújtásával egyidejűleg kell becsatolnia.</w:t>
      </w:r>
    </w:p>
    <w:p w14:paraId="5FAE4D95" w14:textId="77777777" w:rsidR="009F4CB3" w:rsidRDefault="008B0628">
      <w:pPr>
        <w:pStyle w:val="Szvegtrzs"/>
        <w:spacing w:before="240" w:after="0" w:line="240" w:lineRule="auto"/>
        <w:jc w:val="both"/>
      </w:pPr>
      <w:r>
        <w:t>(5) A szociális ellátás megállapítása hivatalból is kezdeményezhető - jogszabályban meghatározott esetekben. Az eljárás megindítására javaslatot tehetnek: a képviselők, a polgármester, a jegyző, valamint a szociális ellátó hálózat és jelzőrendszer tagjai.</w:t>
      </w:r>
    </w:p>
    <w:p w14:paraId="3CE3355B" w14:textId="77777777" w:rsidR="009F4CB3" w:rsidRDefault="008B0628">
      <w:pPr>
        <w:pStyle w:val="Szvegtrzs"/>
        <w:spacing w:before="240" w:after="0" w:line="240" w:lineRule="auto"/>
        <w:jc w:val="both"/>
      </w:pPr>
      <w:r>
        <w:t>(6) A személyes gondoskodást nyújtó szociális alapszolgáltatások igénybevétele önkéntes. Az ellátást igénylő a kérelmét a hatályos jogszabályi előírások szerinti formanyomtatványon nyújthatja be.</w:t>
      </w:r>
    </w:p>
    <w:p w14:paraId="7382B0EF" w14:textId="77777777" w:rsidR="009F4CB3" w:rsidRDefault="008B0628">
      <w:pPr>
        <w:pStyle w:val="Szvegtrzs"/>
        <w:spacing w:before="240" w:after="0" w:line="240" w:lineRule="auto"/>
        <w:jc w:val="both"/>
      </w:pPr>
      <w:r>
        <w:t>(7) A döntésre jogosult szerv döntését a benyújtott kérelem, annak mellékletei valamint – ha az döntésre előkészítő eljárásban közreműködő szükségesnek tartja – környezettanulmány alapján köteles meghozni. Mellőzni kell a környezettanulmány felvételét, ha a kérelmező a kérelem benyújtását megelőző három hónapon belül már valamilyen ellátásban részesült, és vélelmezhető, hogy körülményeiben nem állt elő változás.</w:t>
      </w:r>
    </w:p>
    <w:p w14:paraId="77CAA899" w14:textId="77777777" w:rsidR="009F4CB3" w:rsidRDefault="008B0628">
      <w:pPr>
        <w:pStyle w:val="Szvegtrzs"/>
        <w:spacing w:before="240" w:after="0" w:line="240" w:lineRule="auto"/>
        <w:jc w:val="both"/>
      </w:pPr>
      <w:r>
        <w:t>(8) A szociális ellátásra jogosultság, a jogosultat érintő jog és kötelezettség megállapítására, továbbá a hatósági ellenőrzésre az általános közigazgatási rendtartásról szóló 2016. évi CL. (továbbiakban: Ákr.) törvény rendelkezéseit – az Szt-ben meghatározott eltérésekkel – kell alkalmazni.</w:t>
      </w:r>
    </w:p>
    <w:p w14:paraId="34B2E573" w14:textId="77777777" w:rsidR="009F4CB3" w:rsidRDefault="008B0628">
      <w:pPr>
        <w:pStyle w:val="Szvegtrzs"/>
        <w:spacing w:before="240" w:after="0" w:line="240" w:lineRule="auto"/>
        <w:jc w:val="both"/>
      </w:pPr>
      <w:r>
        <w:lastRenderedPageBreak/>
        <w:t>(9) Jövedelem igazolható:</w:t>
      </w:r>
    </w:p>
    <w:p w14:paraId="4E194DF5" w14:textId="77777777" w:rsidR="009F4CB3" w:rsidRDefault="008B0628">
      <w:pPr>
        <w:pStyle w:val="Szvegtrzs"/>
        <w:spacing w:after="0" w:line="240" w:lineRule="auto"/>
        <w:ind w:left="580" w:hanging="560"/>
        <w:jc w:val="both"/>
      </w:pPr>
      <w:r>
        <w:rPr>
          <w:i/>
          <w:iCs/>
        </w:rPr>
        <w:t>a)</w:t>
      </w:r>
      <w:r>
        <w:tab/>
        <w:t>havonta rendszeresen mérhető jövedelem esetén a kérelem benyújtását megelőző hónap nettó átlagkeresetéről szóló munkáltatói igazolással, bankszámla kivonattal, fizetési jegyzékkel,</w:t>
      </w:r>
    </w:p>
    <w:p w14:paraId="3BD0A066" w14:textId="77777777" w:rsidR="009F4CB3" w:rsidRDefault="008B0628">
      <w:pPr>
        <w:pStyle w:val="Szvegtrzs"/>
        <w:spacing w:after="0" w:line="240" w:lineRule="auto"/>
        <w:ind w:left="580" w:hanging="560"/>
        <w:jc w:val="both"/>
      </w:pPr>
      <w:r>
        <w:rPr>
          <w:i/>
          <w:iCs/>
        </w:rPr>
        <w:t>b)</w:t>
      </w:r>
      <w:r>
        <w:tab/>
        <w:t>munkanélküli ellátásról a kérelem benyújtását megelőző hónapban folyósított ellátás igazoló szelvényt, ennek hiányában a munkaügyi kirendeltség által kiállított igazolással,</w:t>
      </w:r>
    </w:p>
    <w:p w14:paraId="4DA62E37" w14:textId="77777777" w:rsidR="009F4CB3" w:rsidRDefault="008B0628">
      <w:pPr>
        <w:pStyle w:val="Szvegtrzs"/>
        <w:spacing w:after="0" w:line="240" w:lineRule="auto"/>
        <w:ind w:left="580" w:hanging="560"/>
        <w:jc w:val="both"/>
      </w:pPr>
      <w:r>
        <w:rPr>
          <w:i/>
          <w:iCs/>
        </w:rPr>
        <w:t>c)</w:t>
      </w:r>
      <w:r>
        <w:tab/>
        <w:t>a társadalombiztosítás keretében folyósított ellátások esetében a kérelem benyújtását megelőző hónapban kifizetett ellátás igazoló szelvénnyel, bankszámla kivonatottal, vagy a Magyar Államkincstár által kiadott határozattal, igazolással,</w:t>
      </w:r>
    </w:p>
    <w:p w14:paraId="7B47C08E" w14:textId="77777777" w:rsidR="009F4CB3" w:rsidRDefault="008B0628">
      <w:pPr>
        <w:pStyle w:val="Szvegtrzs"/>
        <w:spacing w:after="0" w:line="240" w:lineRule="auto"/>
        <w:ind w:left="580" w:hanging="560"/>
        <w:jc w:val="both"/>
      </w:pPr>
      <w:r>
        <w:rPr>
          <w:i/>
          <w:iCs/>
        </w:rPr>
        <w:t>d)</w:t>
      </w:r>
      <w:r>
        <w:tab/>
        <w:t>vállalkozó esetében az illetékes Nemzeti Adó- és Vámhivatal által kiadott igazolással, a kérelem benyújtását megelőző gazdasági év személyi jövedelemadó alapjáról,</w:t>
      </w:r>
    </w:p>
    <w:p w14:paraId="0AB2F9DB" w14:textId="77777777" w:rsidR="009F4CB3" w:rsidRDefault="008B0628">
      <w:pPr>
        <w:pStyle w:val="Szvegtrzs"/>
        <w:spacing w:after="0" w:line="240" w:lineRule="auto"/>
        <w:ind w:left="580" w:hanging="560"/>
        <w:jc w:val="both"/>
      </w:pPr>
      <w:r>
        <w:rPr>
          <w:i/>
          <w:iCs/>
        </w:rPr>
        <w:t>e)</w:t>
      </w:r>
      <w:r>
        <w:tab/>
        <w:t>nyugdíj és nyugdíjszerű ellátás esetén a Magyar Államkincstár Nyugdíjfolyósító Igazgatóságának tárgyévre szóló, az ellátás összegéről szóló igazolásával,</w:t>
      </w:r>
    </w:p>
    <w:p w14:paraId="0F27FA30" w14:textId="77777777" w:rsidR="009F4CB3" w:rsidRDefault="008B0628">
      <w:pPr>
        <w:pStyle w:val="Szvegtrzs"/>
        <w:spacing w:after="0" w:line="240" w:lineRule="auto"/>
        <w:ind w:left="580" w:hanging="560"/>
        <w:jc w:val="both"/>
      </w:pPr>
      <w:r>
        <w:rPr>
          <w:i/>
          <w:iCs/>
        </w:rPr>
        <w:t>f)</w:t>
      </w:r>
      <w:r>
        <w:tab/>
      </w:r>
      <w:r>
        <w:t>őstermelői tevékenységből származó jövedelem esetén a bevételről vezetett dokumentum fénymásolatával vagy az adóhivatal által kiállított igazolással, továbbá támogatás esetén a támogatás összegéről szóló igazolással,</w:t>
      </w:r>
    </w:p>
    <w:p w14:paraId="0BB5BCB0" w14:textId="77777777" w:rsidR="009F4CB3" w:rsidRDefault="008B0628">
      <w:pPr>
        <w:pStyle w:val="Szvegtrzs"/>
        <w:spacing w:after="0" w:line="240" w:lineRule="auto"/>
        <w:ind w:left="580" w:hanging="560"/>
        <w:jc w:val="both"/>
      </w:pPr>
      <w:r>
        <w:rPr>
          <w:i/>
          <w:iCs/>
        </w:rPr>
        <w:t>g)</w:t>
      </w:r>
      <w:r>
        <w:tab/>
        <w:t>egyszerűsített foglalkoztatásból származó jövedelem esetén az érintett nyilatkozatával vagy az adóhivatal igazolásával,</w:t>
      </w:r>
    </w:p>
    <w:p w14:paraId="561456B8" w14:textId="77777777" w:rsidR="009F4CB3" w:rsidRDefault="008B0628">
      <w:pPr>
        <w:pStyle w:val="Szvegtrzs"/>
        <w:spacing w:after="0" w:line="240" w:lineRule="auto"/>
        <w:ind w:left="580" w:hanging="560"/>
        <w:jc w:val="both"/>
      </w:pPr>
      <w:r>
        <w:rPr>
          <w:i/>
          <w:iCs/>
        </w:rPr>
        <w:t>h)</w:t>
      </w:r>
      <w:r>
        <w:tab/>
        <w:t>gyermektartásdíj esetén a kifizetett tartásdíjról szóló szelvény, banki folyószámla kivonat másolatával, átvételi elismervénnyel, az érintett nyilatkozatával vagy az állam által megelőlegezett gyermektartásdíjról szóló gyámhivatali határozattal,</w:t>
      </w:r>
    </w:p>
    <w:p w14:paraId="654FC62E" w14:textId="77777777" w:rsidR="009F4CB3" w:rsidRDefault="008B0628">
      <w:pPr>
        <w:pStyle w:val="Szvegtrzs"/>
        <w:spacing w:after="0" w:line="240" w:lineRule="auto"/>
        <w:ind w:left="580" w:hanging="560"/>
        <w:jc w:val="both"/>
      </w:pPr>
      <w:r>
        <w:rPr>
          <w:i/>
          <w:iCs/>
        </w:rPr>
        <w:t>i)</w:t>
      </w:r>
      <w:r>
        <w:tab/>
        <w:t>ösztöndíjból származó jövedelem esetén az oktatási intézmény igazolásával.</w:t>
      </w:r>
    </w:p>
    <w:p w14:paraId="4072BDC9" w14:textId="77777777" w:rsidR="009F4CB3" w:rsidRDefault="008B0628">
      <w:pPr>
        <w:pStyle w:val="Szvegtrzs"/>
        <w:spacing w:before="240" w:after="0" w:line="240" w:lineRule="auto"/>
        <w:jc w:val="both"/>
      </w:pPr>
      <w:r>
        <w:t>(10) A jövedelemszámításnál figyelmen kívül kell hagyni:</w:t>
      </w:r>
    </w:p>
    <w:p w14:paraId="0CE79127" w14:textId="77777777" w:rsidR="009F4CB3" w:rsidRDefault="008B0628">
      <w:pPr>
        <w:pStyle w:val="Szvegtrzs"/>
        <w:spacing w:after="0" w:line="240" w:lineRule="auto"/>
        <w:ind w:left="580" w:hanging="560"/>
        <w:jc w:val="both"/>
      </w:pPr>
      <w:r>
        <w:rPr>
          <w:i/>
          <w:iCs/>
        </w:rPr>
        <w:t>a)</w:t>
      </w:r>
      <w:r>
        <w:tab/>
        <w:t xml:space="preserve">a kérelem benyújtását </w:t>
      </w:r>
      <w:r>
        <w:t>megelőzően megszűnt havi rendszeres jövedelmet,</w:t>
      </w:r>
    </w:p>
    <w:p w14:paraId="2AB8436F" w14:textId="77777777" w:rsidR="009F4CB3" w:rsidRDefault="008B0628">
      <w:pPr>
        <w:pStyle w:val="Szvegtrzs"/>
        <w:spacing w:after="0" w:line="240" w:lineRule="auto"/>
        <w:ind w:left="580" w:hanging="560"/>
        <w:jc w:val="both"/>
      </w:pPr>
      <w:r>
        <w:rPr>
          <w:i/>
          <w:iCs/>
        </w:rPr>
        <w:t>b)</w:t>
      </w:r>
      <w:r>
        <w:tab/>
        <w:t>a vállalkozásból származó jövedelmet, feltéve, hogy a vállalkozási tevékenység megszűnt.</w:t>
      </w:r>
    </w:p>
    <w:p w14:paraId="79FFD0FD" w14:textId="77777777" w:rsidR="009F4CB3" w:rsidRDefault="008B0628">
      <w:pPr>
        <w:pStyle w:val="Szvegtrzs"/>
        <w:spacing w:after="0" w:line="240" w:lineRule="auto"/>
        <w:ind w:left="580" w:hanging="560"/>
        <w:jc w:val="both"/>
      </w:pPr>
      <w:r>
        <w:rPr>
          <w:i/>
          <w:iCs/>
        </w:rPr>
        <w:t>c)</w:t>
      </w:r>
      <w:r>
        <w:tab/>
        <w:t>a közfoglalkoztatásból származó havi jövedelemnek a foglalkoztatást helyettesítő támogatás összegét meghaladó részét.</w:t>
      </w:r>
    </w:p>
    <w:p w14:paraId="660167AE" w14:textId="77777777" w:rsidR="009F4CB3" w:rsidRDefault="008B0628">
      <w:pPr>
        <w:pStyle w:val="Szvegtrzs"/>
        <w:spacing w:before="240" w:after="0" w:line="240" w:lineRule="auto"/>
        <w:jc w:val="both"/>
      </w:pPr>
      <w:r>
        <w:t xml:space="preserve">(11) </w:t>
      </w:r>
      <w:r>
        <w:rPr>
          <w:b/>
          <w:bCs/>
        </w:rPr>
        <w:t>A jogosultsági feltételek megállapításához az e §-ban szabályozottakon túl szükséges egyes speciális igazolások és bizonyítékok köre a konkrét ellátási forma szabályozásánál kerül meghatározásra.</w:t>
      </w:r>
    </w:p>
    <w:p w14:paraId="5EF35C18" w14:textId="77777777" w:rsidR="009F4CB3" w:rsidRDefault="008B0628">
      <w:pPr>
        <w:pStyle w:val="Szvegtrzs"/>
        <w:spacing w:before="240" w:after="0" w:line="240" w:lineRule="auto"/>
        <w:jc w:val="both"/>
      </w:pPr>
      <w:r>
        <w:t>(12) Személyes gondoskodás esetén a szolgáltatást igénybe vevő jövedelméről kell nyilatkozni, illetve azokat igazolni.</w:t>
      </w:r>
    </w:p>
    <w:p w14:paraId="3920F569" w14:textId="77777777" w:rsidR="009F4CB3" w:rsidRDefault="008B0628">
      <w:pPr>
        <w:pStyle w:val="Szvegtrzs"/>
        <w:spacing w:before="240" w:after="0" w:line="240" w:lineRule="auto"/>
        <w:jc w:val="both"/>
      </w:pPr>
      <w:r>
        <w:t>(13) Nincs szükség igazolásra azon adatok tekintetében, melyek a Hivatal nyilvántartásaiban fellelhetőek.</w:t>
      </w:r>
    </w:p>
    <w:p w14:paraId="40739E2D" w14:textId="77777777" w:rsidR="009F4CB3" w:rsidRDefault="008B0628">
      <w:pPr>
        <w:pStyle w:val="Szvegtrzs"/>
        <w:spacing w:before="240" w:after="0" w:line="240" w:lineRule="auto"/>
        <w:jc w:val="both"/>
      </w:pPr>
      <w:r>
        <w:t>(14) Amennyiben a kérelmező</w:t>
      </w:r>
    </w:p>
    <w:p w14:paraId="2E8806CE" w14:textId="77777777" w:rsidR="009F4CB3" w:rsidRDefault="008B0628">
      <w:pPr>
        <w:pStyle w:val="Szvegtrzs"/>
        <w:spacing w:after="0" w:line="240" w:lineRule="auto"/>
        <w:ind w:left="580" w:hanging="560"/>
        <w:jc w:val="both"/>
      </w:pPr>
      <w:r>
        <w:rPr>
          <w:i/>
          <w:iCs/>
        </w:rPr>
        <w:t>a)</w:t>
      </w:r>
      <w:r>
        <w:tab/>
        <w:t>a szükséges iratokat nem csatolja, vagy a kért adatokat nem közli, az Ákr. 44. §-ában meghatározott eljárásnak (hiánypótlásnak) van helye.</w:t>
      </w:r>
    </w:p>
    <w:p w14:paraId="3379DA3D" w14:textId="77777777" w:rsidR="009F4CB3" w:rsidRDefault="008B0628">
      <w:pPr>
        <w:pStyle w:val="Szvegtrzs"/>
        <w:spacing w:after="0" w:line="240" w:lineRule="auto"/>
        <w:ind w:left="580" w:hanging="560"/>
        <w:jc w:val="both"/>
      </w:pPr>
      <w:r>
        <w:rPr>
          <w:i/>
          <w:iCs/>
        </w:rPr>
        <w:t>b)</w:t>
      </w:r>
      <w:r>
        <w:tab/>
        <w:t>a kérelmében valótlan adatokat közöl, a kérelem elutasításra kerül.</w:t>
      </w:r>
    </w:p>
    <w:p w14:paraId="64B621FC" w14:textId="77777777" w:rsidR="009F4CB3" w:rsidRDefault="008B0628">
      <w:pPr>
        <w:pStyle w:val="Szvegtrzs"/>
        <w:spacing w:before="240" w:after="0" w:line="240" w:lineRule="auto"/>
        <w:jc w:val="both"/>
      </w:pPr>
      <w:r>
        <w:t>(15) Ha a döntéshozó az (4) bekezdés szerinti jövedelemnyilatkozatban foglaltakat vitatja az Szt. 10. § (6) bekezdés szerinti eljárásnak van helye.</w:t>
      </w:r>
    </w:p>
    <w:p w14:paraId="3A42B9DB" w14:textId="77777777" w:rsidR="009F4CB3" w:rsidRDefault="008B0628">
      <w:pPr>
        <w:pStyle w:val="Szvegtrzs"/>
        <w:spacing w:before="280" w:after="0" w:line="240" w:lineRule="auto"/>
        <w:jc w:val="center"/>
        <w:rPr>
          <w:b/>
          <w:bCs/>
        </w:rPr>
      </w:pPr>
      <w:r>
        <w:rPr>
          <w:b/>
          <w:bCs/>
        </w:rPr>
        <w:t>Az ellátások kifizetésének rendje</w:t>
      </w:r>
    </w:p>
    <w:p w14:paraId="2CE0E352" w14:textId="77777777" w:rsidR="009F4CB3" w:rsidRDefault="008B0628">
      <w:pPr>
        <w:pStyle w:val="Szvegtrzs"/>
        <w:spacing w:before="240" w:after="240" w:line="240" w:lineRule="auto"/>
        <w:jc w:val="center"/>
        <w:rPr>
          <w:b/>
          <w:bCs/>
        </w:rPr>
      </w:pPr>
      <w:r>
        <w:rPr>
          <w:b/>
          <w:bCs/>
        </w:rPr>
        <w:t>4. §</w:t>
      </w:r>
    </w:p>
    <w:p w14:paraId="4A7D95AF" w14:textId="77777777" w:rsidR="009F4CB3" w:rsidRDefault="008B0628">
      <w:pPr>
        <w:pStyle w:val="Szvegtrzs"/>
        <w:spacing w:after="0" w:line="240" w:lineRule="auto"/>
        <w:jc w:val="both"/>
      </w:pPr>
      <w:r>
        <w:lastRenderedPageBreak/>
        <w:t>(1) A rendszeres pénzbeli ellátások kifizetése utólag, minden hónap 5. napjáig, a nem rendszeres ellátások kifizetése a határozat jogerőre emelkedésétől számított 15 napon belül a pénztárból, külön kérelem esetén átutalással történik.</w:t>
      </w:r>
    </w:p>
    <w:p w14:paraId="4EE42CB2" w14:textId="77777777" w:rsidR="009F4CB3" w:rsidRDefault="008B0628">
      <w:pPr>
        <w:pStyle w:val="Szvegtrzs"/>
        <w:spacing w:before="240" w:after="0" w:line="240" w:lineRule="auto"/>
        <w:jc w:val="both"/>
      </w:pPr>
      <w:r>
        <w:t>(2) Az igénylő létfenntartását veszélyeztető, rendkívüli élethelyzetére tekintettel a polgármester engedélyezheti az ellátás azonnali készpénzben való kifizetését. Erről a Képviselő-testületet – soron következő ülésén - tájékoztatni kell.</w:t>
      </w:r>
    </w:p>
    <w:p w14:paraId="22938581" w14:textId="77777777" w:rsidR="009F4CB3" w:rsidRDefault="008B0628">
      <w:pPr>
        <w:pStyle w:val="Szvegtrzs"/>
        <w:spacing w:before="240" w:after="0" w:line="240" w:lineRule="auto"/>
        <w:jc w:val="both"/>
      </w:pPr>
      <w:r>
        <w:t>(3) A természetben nyújtott ellátások számláinak kiegyenlítéséről a Hivatal gondoskodik.</w:t>
      </w:r>
    </w:p>
    <w:p w14:paraId="10755B5E" w14:textId="77777777" w:rsidR="009F4CB3" w:rsidRDefault="008B0628">
      <w:pPr>
        <w:pStyle w:val="Szvegtrzs"/>
        <w:spacing w:before="280" w:after="0" w:line="240" w:lineRule="auto"/>
        <w:jc w:val="center"/>
        <w:rPr>
          <w:b/>
          <w:bCs/>
        </w:rPr>
      </w:pPr>
      <w:r>
        <w:rPr>
          <w:b/>
          <w:bCs/>
        </w:rPr>
        <w:t>A jogosulatlanul igénybe vett ellátás visszatérítése</w:t>
      </w:r>
    </w:p>
    <w:p w14:paraId="013ECCCA" w14:textId="77777777" w:rsidR="009F4CB3" w:rsidRDefault="008B0628">
      <w:pPr>
        <w:pStyle w:val="Szvegtrzs"/>
        <w:spacing w:before="240" w:after="240" w:line="240" w:lineRule="auto"/>
        <w:jc w:val="center"/>
        <w:rPr>
          <w:b/>
          <w:bCs/>
        </w:rPr>
      </w:pPr>
      <w:r>
        <w:rPr>
          <w:b/>
          <w:bCs/>
        </w:rPr>
        <w:t>5. §</w:t>
      </w:r>
    </w:p>
    <w:p w14:paraId="6143183B" w14:textId="77777777" w:rsidR="009F4CB3" w:rsidRDefault="008B0628">
      <w:pPr>
        <w:pStyle w:val="Szvegtrzs"/>
        <w:spacing w:after="0" w:line="240" w:lineRule="auto"/>
        <w:jc w:val="both"/>
      </w:pPr>
      <w:r>
        <w:t xml:space="preserve">(1) A jogosulatlanul igénybevett ellátásra </w:t>
      </w:r>
      <w:r>
        <w:t>vonatkozó szabályokat az Szt. 17. §-a tartalmazza.</w:t>
      </w:r>
    </w:p>
    <w:p w14:paraId="660567C6" w14:textId="77777777" w:rsidR="009F4CB3" w:rsidRDefault="008B0628">
      <w:pPr>
        <w:pStyle w:val="Szvegtrzs"/>
        <w:spacing w:before="240" w:after="0" w:line="240" w:lineRule="auto"/>
        <w:jc w:val="both"/>
      </w:pPr>
      <w:r>
        <w:t>(2) Kérelemre a visszafizetésre részletfizetés is engedélyezhető, a részletfizetés időtartama azonban nem lehet hosszabb, mint az ellátás jogosulatlan igénybevételének időtartama.</w:t>
      </w:r>
    </w:p>
    <w:p w14:paraId="786B0226" w14:textId="77777777" w:rsidR="009F4CB3" w:rsidRDefault="008B0628">
      <w:pPr>
        <w:pStyle w:val="Szvegtrzs"/>
        <w:spacing w:before="280" w:after="0" w:line="240" w:lineRule="auto"/>
        <w:jc w:val="center"/>
        <w:rPr>
          <w:b/>
          <w:bCs/>
        </w:rPr>
      </w:pPr>
      <w:r>
        <w:rPr>
          <w:b/>
          <w:bCs/>
        </w:rPr>
        <w:t>Adatvédelem</w:t>
      </w:r>
    </w:p>
    <w:p w14:paraId="3C3E693C" w14:textId="77777777" w:rsidR="009F4CB3" w:rsidRDefault="008B0628">
      <w:pPr>
        <w:pStyle w:val="Szvegtrzs"/>
        <w:spacing w:before="240" w:after="240" w:line="240" w:lineRule="auto"/>
        <w:jc w:val="center"/>
        <w:rPr>
          <w:b/>
          <w:bCs/>
        </w:rPr>
      </w:pPr>
      <w:r>
        <w:rPr>
          <w:b/>
          <w:bCs/>
        </w:rPr>
        <w:t>6. §</w:t>
      </w:r>
    </w:p>
    <w:p w14:paraId="4157FF55" w14:textId="77777777" w:rsidR="009F4CB3" w:rsidRDefault="008B0628">
      <w:pPr>
        <w:pStyle w:val="Szvegtrzs"/>
        <w:spacing w:after="0" w:line="240" w:lineRule="auto"/>
        <w:jc w:val="both"/>
      </w:pPr>
      <w:r>
        <w:t>A jegyző a szociális ellátásra való jogosultság megállapítása, az ellátás biztosítása, fenntartása és megszüntetése céljából a Hivatal Adatvédelmi szabályzata előírásai betartása mellett – a WINSzoc, a KENYSZI és PTR programok alkalmazásával - nyilvántartást vezet az Szt. 18 – 24. §-ában előírtak szerint.</w:t>
      </w:r>
    </w:p>
    <w:p w14:paraId="67EB463B" w14:textId="77777777" w:rsidR="009F4CB3" w:rsidRDefault="008B0628">
      <w:pPr>
        <w:pStyle w:val="Szvegtrzs"/>
        <w:spacing w:before="280" w:after="0" w:line="240" w:lineRule="auto"/>
        <w:jc w:val="center"/>
        <w:rPr>
          <w:b/>
          <w:bCs/>
        </w:rPr>
      </w:pPr>
      <w:r>
        <w:rPr>
          <w:b/>
          <w:bCs/>
        </w:rPr>
        <w:t>Együttműködési kötelezettség</w:t>
      </w:r>
    </w:p>
    <w:p w14:paraId="47F223EB" w14:textId="77777777" w:rsidR="009F4CB3" w:rsidRDefault="008B0628">
      <w:pPr>
        <w:pStyle w:val="Szvegtrzs"/>
        <w:spacing w:before="240" w:after="240" w:line="240" w:lineRule="auto"/>
        <w:jc w:val="center"/>
        <w:rPr>
          <w:b/>
          <w:bCs/>
        </w:rPr>
      </w:pPr>
      <w:r>
        <w:rPr>
          <w:b/>
          <w:bCs/>
        </w:rPr>
        <w:t>7. §</w:t>
      </w:r>
    </w:p>
    <w:p w14:paraId="2F58CA16" w14:textId="77777777" w:rsidR="009F4CB3" w:rsidRDefault="008B0628">
      <w:pPr>
        <w:pStyle w:val="Szvegtrzs"/>
        <w:spacing w:after="0" w:line="240" w:lineRule="auto"/>
        <w:jc w:val="both"/>
      </w:pPr>
      <w:r>
        <w:t>(1) A rendeletben szereplő szociális ellátások igénybevételének feltétele, hogy a kérelmező minden tőle elvárhatót megtegyen annak érdekében, hogy szociális problémái részben vagy egészben megoldódjanak.</w:t>
      </w:r>
    </w:p>
    <w:p w14:paraId="7C4D6E0D" w14:textId="77777777" w:rsidR="009F4CB3" w:rsidRDefault="008B0628">
      <w:pPr>
        <w:pStyle w:val="Szvegtrzs"/>
        <w:spacing w:before="240" w:after="0" w:line="240" w:lineRule="auto"/>
        <w:jc w:val="both"/>
      </w:pPr>
      <w:r>
        <w:t xml:space="preserve">(2) Nem állapítható meg települési támogatás annak az aktív korú személynek, aki álláskeresőként, illetve akinek a családjában élő személy munkanélküliként a munkahely keresés céljából nem működik együtt a Komlói Kormányhivatal </w:t>
      </w:r>
      <w:r>
        <w:rPr>
          <w:b/>
          <w:bCs/>
        </w:rPr>
        <w:t>Foglakoztatási Osztályával.</w:t>
      </w:r>
    </w:p>
    <w:p w14:paraId="4183F48A" w14:textId="77777777" w:rsidR="009F4CB3" w:rsidRDefault="008B0628">
      <w:pPr>
        <w:pStyle w:val="Szvegtrzs"/>
        <w:spacing w:before="240" w:after="0" w:line="240" w:lineRule="auto"/>
        <w:jc w:val="both"/>
      </w:pPr>
      <w:r>
        <w:t>(3) A rendelet alapján támogatásban részesülők a szociális helyzetükben, lakcímükben bekövetkezett változást 15 napon belül kötelesek bejelenteni az ellátást megállapító szervnek. Az ellátást megállapító határozatban erre fel kell hívni a szociális ellátásban részesülő figyelmét.</w:t>
      </w:r>
    </w:p>
    <w:p w14:paraId="7E4929DF" w14:textId="77777777" w:rsidR="009F4CB3" w:rsidRDefault="008B0628">
      <w:pPr>
        <w:pStyle w:val="Szvegtrzs"/>
        <w:spacing w:before="280" w:after="0" w:line="240" w:lineRule="auto"/>
        <w:jc w:val="center"/>
        <w:rPr>
          <w:b/>
          <w:bCs/>
        </w:rPr>
      </w:pPr>
      <w:r>
        <w:rPr>
          <w:b/>
          <w:bCs/>
        </w:rPr>
        <w:t>A szociális ellátás ellenőrzése</w:t>
      </w:r>
    </w:p>
    <w:p w14:paraId="57D844C0" w14:textId="77777777" w:rsidR="009F4CB3" w:rsidRDefault="008B0628">
      <w:pPr>
        <w:pStyle w:val="Szvegtrzs"/>
        <w:spacing w:before="240" w:after="240" w:line="240" w:lineRule="auto"/>
        <w:jc w:val="center"/>
        <w:rPr>
          <w:b/>
          <w:bCs/>
        </w:rPr>
      </w:pPr>
      <w:r>
        <w:rPr>
          <w:b/>
          <w:bCs/>
        </w:rPr>
        <w:t>8. §</w:t>
      </w:r>
    </w:p>
    <w:p w14:paraId="1ED25397" w14:textId="77777777" w:rsidR="009F4CB3" w:rsidRDefault="008B0628">
      <w:pPr>
        <w:pStyle w:val="Szvegtrzs"/>
        <w:spacing w:after="0" w:line="240" w:lineRule="auto"/>
        <w:jc w:val="both"/>
      </w:pPr>
      <w:r>
        <w:t>(1) A jelen rendelettel megállapított pénzbeli ellátások jogosultsági feltételeinek fennállását – a jogosultság megállapítását követően is – a hivatal bármikor jogosult ellenőrizni.</w:t>
      </w:r>
    </w:p>
    <w:p w14:paraId="05DD9988" w14:textId="77777777" w:rsidR="009F4CB3" w:rsidRDefault="008B0628">
      <w:pPr>
        <w:pStyle w:val="Szvegtrzs"/>
        <w:spacing w:before="240" w:after="0" w:line="240" w:lineRule="auto"/>
        <w:jc w:val="both"/>
      </w:pPr>
      <w:r>
        <w:lastRenderedPageBreak/>
        <w:t xml:space="preserve">(2) A szociális ellátásban részesülő köteles az ellenőrzést tűrni és az ellenőrzést végzővel együttműködni, a kért adatok rendelkezésre bocsájtani és az ellátás cél szerinti felhasználását igazolni. </w:t>
      </w:r>
    </w:p>
    <w:p w14:paraId="2157A96F" w14:textId="77777777" w:rsidR="009F4CB3" w:rsidRDefault="008B0628">
      <w:pPr>
        <w:pStyle w:val="Szvegtrzs"/>
        <w:spacing w:before="240" w:after="0" w:line="240" w:lineRule="auto"/>
        <w:jc w:val="both"/>
      </w:pPr>
      <w:r>
        <w:t>(3) Amennyiben az ellenőrzés során a szociális ellátásban részesülő nem működik együtt a hivatallal, úgy a rendszeres ellátás megszüntethető.</w:t>
      </w:r>
    </w:p>
    <w:p w14:paraId="3B0BD58D" w14:textId="77777777" w:rsidR="009F4CB3" w:rsidRDefault="008B0628">
      <w:pPr>
        <w:pStyle w:val="Szvegtrzs"/>
        <w:spacing w:before="360" w:after="0" w:line="240" w:lineRule="auto"/>
        <w:jc w:val="center"/>
        <w:rPr>
          <w:i/>
          <w:iCs/>
        </w:rPr>
      </w:pPr>
      <w:r>
        <w:rPr>
          <w:i/>
          <w:iCs/>
        </w:rPr>
        <w:t>III. Fejezet</w:t>
      </w:r>
    </w:p>
    <w:p w14:paraId="500C4DF9" w14:textId="77777777" w:rsidR="009F4CB3" w:rsidRDefault="008B0628">
      <w:pPr>
        <w:pStyle w:val="Szvegtrzs"/>
        <w:spacing w:after="0" w:line="240" w:lineRule="auto"/>
        <w:jc w:val="center"/>
        <w:rPr>
          <w:i/>
          <w:iCs/>
        </w:rPr>
      </w:pPr>
      <w:r>
        <w:rPr>
          <w:i/>
          <w:iCs/>
        </w:rPr>
        <w:t>Szociális ellátások</w:t>
      </w:r>
    </w:p>
    <w:p w14:paraId="03183BCD" w14:textId="77777777" w:rsidR="009F4CB3" w:rsidRDefault="008B0628">
      <w:pPr>
        <w:pStyle w:val="Szvegtrzs"/>
        <w:spacing w:before="240" w:after="240" w:line="240" w:lineRule="auto"/>
        <w:jc w:val="center"/>
        <w:rPr>
          <w:b/>
          <w:bCs/>
        </w:rPr>
      </w:pPr>
      <w:r>
        <w:rPr>
          <w:b/>
          <w:bCs/>
        </w:rPr>
        <w:t>9. §</w:t>
      </w:r>
    </w:p>
    <w:p w14:paraId="53BAE1FE" w14:textId="77777777" w:rsidR="009F4CB3" w:rsidRDefault="008B0628">
      <w:pPr>
        <w:pStyle w:val="Szvegtrzs"/>
        <w:spacing w:after="0" w:line="240" w:lineRule="auto"/>
        <w:jc w:val="both"/>
      </w:pPr>
      <w:r>
        <w:t>A rendeletben szabályozott ellátási formák:</w:t>
      </w:r>
    </w:p>
    <w:p w14:paraId="437CA1CC" w14:textId="77777777" w:rsidR="009F4CB3" w:rsidRDefault="008B0628">
      <w:pPr>
        <w:pStyle w:val="Szvegtrzs"/>
        <w:spacing w:after="0" w:line="240" w:lineRule="auto"/>
        <w:ind w:left="580" w:hanging="560"/>
        <w:jc w:val="both"/>
      </w:pPr>
      <w:r>
        <w:rPr>
          <w:i/>
          <w:iCs/>
        </w:rPr>
        <w:t>a)</w:t>
      </w:r>
      <w:r>
        <w:tab/>
      </w:r>
      <w:r>
        <w:t xml:space="preserve"> lakhatás költségeihez kapcsolódóan nyújtott települési támogatás,</w:t>
      </w:r>
    </w:p>
    <w:p w14:paraId="1F57D565" w14:textId="77777777" w:rsidR="009F4CB3" w:rsidRDefault="008B0628">
      <w:pPr>
        <w:pStyle w:val="Szvegtrzs"/>
        <w:spacing w:after="0" w:line="240" w:lineRule="auto"/>
        <w:ind w:left="580" w:hanging="560"/>
        <w:jc w:val="both"/>
      </w:pPr>
      <w:r>
        <w:rPr>
          <w:i/>
          <w:iCs/>
        </w:rPr>
        <w:t>b)</w:t>
      </w:r>
      <w:r>
        <w:tab/>
        <w:t>temetési költségek viseléséhez nyújtott települési támogatás,</w:t>
      </w:r>
    </w:p>
    <w:p w14:paraId="07A245B5" w14:textId="77777777" w:rsidR="009F4CB3" w:rsidRDefault="008B0628">
      <w:pPr>
        <w:pStyle w:val="Szvegtrzs"/>
        <w:spacing w:after="0" w:line="240" w:lineRule="auto"/>
        <w:ind w:left="580" w:hanging="560"/>
        <w:jc w:val="both"/>
      </w:pPr>
      <w:r>
        <w:rPr>
          <w:i/>
          <w:iCs/>
        </w:rPr>
        <w:t>c)</w:t>
      </w:r>
      <w:r>
        <w:tab/>
        <w:t xml:space="preserve"> rendkívüli települési támogatás,</w:t>
      </w:r>
    </w:p>
    <w:p w14:paraId="7758E533" w14:textId="77777777" w:rsidR="009F4CB3" w:rsidRDefault="008B0628">
      <w:pPr>
        <w:pStyle w:val="Szvegtrzs"/>
        <w:spacing w:after="0" w:line="240" w:lineRule="auto"/>
        <w:ind w:left="580" w:hanging="560"/>
        <w:jc w:val="both"/>
      </w:pPr>
      <w:r>
        <w:rPr>
          <w:i/>
          <w:iCs/>
        </w:rPr>
        <w:t>d)</w:t>
      </w:r>
      <w:r>
        <w:tab/>
        <w:t>újszülöttek települési támogatása,</w:t>
      </w:r>
    </w:p>
    <w:p w14:paraId="285DDB6D" w14:textId="77777777" w:rsidR="009F4CB3" w:rsidRDefault="008B0628">
      <w:pPr>
        <w:pStyle w:val="Szvegtrzs"/>
        <w:spacing w:after="0" w:line="240" w:lineRule="auto"/>
        <w:ind w:left="580" w:hanging="560"/>
        <w:jc w:val="both"/>
      </w:pPr>
      <w:r>
        <w:rPr>
          <w:i/>
          <w:iCs/>
        </w:rPr>
        <w:t>e)</w:t>
      </w:r>
      <w:r>
        <w:tab/>
      </w:r>
      <w:r>
        <w:t xml:space="preserve"> iskolakezdési települési támogatás,</w:t>
      </w:r>
    </w:p>
    <w:p w14:paraId="33B7AEDA" w14:textId="77777777" w:rsidR="009F4CB3" w:rsidRDefault="008B0628">
      <w:pPr>
        <w:pStyle w:val="Szvegtrzs"/>
        <w:spacing w:after="0" w:line="240" w:lineRule="auto"/>
        <w:ind w:left="580" w:hanging="560"/>
        <w:jc w:val="both"/>
      </w:pPr>
      <w:r>
        <w:rPr>
          <w:i/>
          <w:iCs/>
        </w:rPr>
        <w:t>f)</w:t>
      </w:r>
      <w:r>
        <w:tab/>
        <w:t>karácsonyi települési támogatás,</w:t>
      </w:r>
    </w:p>
    <w:p w14:paraId="28BBBB43" w14:textId="77777777" w:rsidR="009F4CB3" w:rsidRDefault="008B0628">
      <w:pPr>
        <w:pStyle w:val="Szvegtrzs"/>
        <w:spacing w:after="0" w:line="240" w:lineRule="auto"/>
        <w:ind w:left="580" w:hanging="560"/>
        <w:jc w:val="both"/>
      </w:pPr>
      <w:r>
        <w:rPr>
          <w:i/>
          <w:iCs/>
        </w:rPr>
        <w:t>g)</w:t>
      </w:r>
      <w:r>
        <w:tab/>
        <w:t>idősek napja alkalmából nyújtott települési támogatás,</w:t>
      </w:r>
    </w:p>
    <w:p w14:paraId="450BB98E" w14:textId="77777777" w:rsidR="009F4CB3" w:rsidRDefault="008B0628">
      <w:pPr>
        <w:pStyle w:val="Szvegtrzs"/>
        <w:spacing w:after="0" w:line="240" w:lineRule="auto"/>
        <w:ind w:left="580" w:hanging="560"/>
        <w:jc w:val="both"/>
      </w:pPr>
      <w:r>
        <w:rPr>
          <w:i/>
          <w:iCs/>
        </w:rPr>
        <w:t>h)</w:t>
      </w:r>
      <w:r>
        <w:tab/>
        <w:t>köztemetés,</w:t>
      </w:r>
    </w:p>
    <w:p w14:paraId="6DDA499C" w14:textId="77777777" w:rsidR="009F4CB3" w:rsidRDefault="008B0628">
      <w:pPr>
        <w:pStyle w:val="Szvegtrzs"/>
        <w:spacing w:after="0" w:line="240" w:lineRule="auto"/>
        <w:ind w:left="580" w:hanging="560"/>
        <w:jc w:val="both"/>
      </w:pPr>
      <w:r>
        <w:rPr>
          <w:i/>
          <w:iCs/>
        </w:rPr>
        <w:t>i)</w:t>
      </w:r>
      <w:r>
        <w:tab/>
        <w:t>gyógyszerköltség támogatás,</w:t>
      </w:r>
    </w:p>
    <w:p w14:paraId="6A46DB62" w14:textId="77777777" w:rsidR="009F4CB3" w:rsidRDefault="008B0628">
      <w:pPr>
        <w:pStyle w:val="Szvegtrzs"/>
        <w:spacing w:after="0" w:line="240" w:lineRule="auto"/>
        <w:ind w:left="580" w:hanging="560"/>
        <w:jc w:val="both"/>
      </w:pPr>
      <w:r>
        <w:rPr>
          <w:i/>
          <w:iCs/>
        </w:rPr>
        <w:t>j)</w:t>
      </w:r>
      <w:r>
        <w:tab/>
        <w:t>Bodolyabér Jó Tanuló ösztöndíj támogatás.</w:t>
      </w:r>
    </w:p>
    <w:p w14:paraId="3B5B263A" w14:textId="77777777" w:rsidR="009F4CB3" w:rsidRDefault="008B0628">
      <w:pPr>
        <w:pStyle w:val="Szvegtrzs"/>
        <w:spacing w:before="280" w:after="0" w:line="240" w:lineRule="auto"/>
        <w:jc w:val="center"/>
        <w:rPr>
          <w:b/>
          <w:bCs/>
        </w:rPr>
      </w:pPr>
      <w:r>
        <w:rPr>
          <w:b/>
          <w:bCs/>
        </w:rPr>
        <w:t>Lakhatás költségeihez kapcsolódóan nyújtott települési támogatás</w:t>
      </w:r>
    </w:p>
    <w:p w14:paraId="32D660EE" w14:textId="77777777" w:rsidR="009F4CB3" w:rsidRDefault="008B0628">
      <w:pPr>
        <w:pStyle w:val="Szvegtrzs"/>
        <w:spacing w:before="240" w:after="240" w:line="240" w:lineRule="auto"/>
        <w:jc w:val="center"/>
        <w:rPr>
          <w:b/>
          <w:bCs/>
        </w:rPr>
      </w:pPr>
      <w:r>
        <w:rPr>
          <w:b/>
          <w:bCs/>
        </w:rPr>
        <w:t>10. §</w:t>
      </w:r>
    </w:p>
    <w:p w14:paraId="6551467A" w14:textId="77777777" w:rsidR="009F4CB3" w:rsidRDefault="008B0628">
      <w:pPr>
        <w:pStyle w:val="Szvegtrzs"/>
        <w:spacing w:after="0" w:line="240" w:lineRule="auto"/>
        <w:jc w:val="both"/>
      </w:pPr>
      <w:r>
        <w:t>(1) Az önkormányzat a lakhatás költségeihez kapcsolódóan – elsősorban természetbeni ellátásként – települési támogatást nyújt (továbbiakban: Ltt.) a szociálisan rászorult személynek, családnak az általuk lakott lakás fenntartásával kapcsolatos rendszeres kiadásaik viseléséhez, az e rendeletben meghatározott feltételek fennállása esetén.</w:t>
      </w:r>
    </w:p>
    <w:p w14:paraId="7A09A31D" w14:textId="77777777" w:rsidR="009F4CB3" w:rsidRDefault="008B0628">
      <w:pPr>
        <w:pStyle w:val="Szvegtrzs"/>
        <w:spacing w:before="240" w:after="0" w:line="240" w:lineRule="auto"/>
        <w:jc w:val="both"/>
      </w:pPr>
      <w:r>
        <w:t xml:space="preserve">(2) Ltt-re jogosult az a személy, akinek a háztartásában az egy főre jutó havi jövedelem nem haladja meg a szociális vetítési alap összegének </w:t>
      </w:r>
      <w:r>
        <w:rPr>
          <w:b/>
          <w:bCs/>
        </w:rPr>
        <w:t>450%-át (128.250, - Ft)</w:t>
      </w:r>
      <w:r>
        <w:t xml:space="preserve">, egyedülálló esetében a szociális vetítési alap </w:t>
      </w:r>
      <w:r>
        <w:rPr>
          <w:b/>
          <w:bCs/>
        </w:rPr>
        <w:t>550 %- át (156.750, - Ft)</w:t>
      </w:r>
      <w:r>
        <w:t>.</w:t>
      </w:r>
    </w:p>
    <w:p w14:paraId="5EC385D8" w14:textId="77777777" w:rsidR="009F4CB3" w:rsidRDefault="008B0628">
      <w:pPr>
        <w:pStyle w:val="Szvegtrzs"/>
        <w:spacing w:before="240" w:after="0" w:line="240" w:lineRule="auto"/>
        <w:jc w:val="both"/>
      </w:pPr>
      <w:r>
        <w:t xml:space="preserve">(3) A 65. éven felüli, egyedülálló nyugdíjasnak, akinek a havi jövedelem nem haladja meg a szociális vetítési alap összegének </w:t>
      </w:r>
      <w:r>
        <w:rPr>
          <w:b/>
          <w:bCs/>
        </w:rPr>
        <w:t>650%-át (185.250, - Ft)</w:t>
      </w:r>
      <w:r>
        <w:t>.</w:t>
      </w:r>
    </w:p>
    <w:p w14:paraId="0DF2A87B" w14:textId="77777777" w:rsidR="009F4CB3" w:rsidRDefault="008B0628">
      <w:pPr>
        <w:pStyle w:val="Szvegtrzs"/>
        <w:spacing w:before="240" w:after="0" w:line="240" w:lineRule="auto"/>
        <w:jc w:val="both"/>
      </w:pPr>
      <w:r>
        <w:t>(4) A kérelemhez (1. melléklet) csatolandók a kérelmező nevére szóló, utolsó havi közüzemi számlarészletező másolatait.</w:t>
      </w:r>
    </w:p>
    <w:p w14:paraId="31363793" w14:textId="77777777" w:rsidR="009F4CB3" w:rsidRDefault="008B0628">
      <w:pPr>
        <w:pStyle w:val="Szvegtrzs"/>
        <w:spacing w:before="240" w:after="0" w:line="240" w:lineRule="auto"/>
        <w:jc w:val="both"/>
      </w:pPr>
      <w:r>
        <w:t xml:space="preserve">(5) Lakhatási célra nyújtott települési támogatás összege egységesen </w:t>
      </w:r>
      <w:r>
        <w:rPr>
          <w:b/>
          <w:bCs/>
        </w:rPr>
        <w:t>5.000</w:t>
      </w:r>
      <w:r>
        <w:t>-Ft.</w:t>
      </w:r>
    </w:p>
    <w:p w14:paraId="07FEC16C" w14:textId="77777777" w:rsidR="009F4CB3" w:rsidRDefault="008B0628">
      <w:pPr>
        <w:pStyle w:val="Szvegtrzs"/>
        <w:spacing w:before="240" w:after="0" w:line="240" w:lineRule="auto"/>
        <w:jc w:val="both"/>
      </w:pPr>
      <w:r>
        <w:t>(6) Az Ltt. folyósítása elsősorban a – kérelmező által kiválasztott – közszolgáltatónál, a kérelmező alszámlájára történő utalással fizetendő.</w:t>
      </w:r>
    </w:p>
    <w:p w14:paraId="534EF67E" w14:textId="77777777" w:rsidR="009F4CB3" w:rsidRDefault="008B0628">
      <w:pPr>
        <w:pStyle w:val="Szvegtrzs"/>
        <w:spacing w:before="240" w:after="0" w:line="240" w:lineRule="auto"/>
        <w:jc w:val="both"/>
      </w:pPr>
      <w:r>
        <w:t>(7) Az Ltt. és annak folyósítását meg kell szüntetni</w:t>
      </w:r>
    </w:p>
    <w:p w14:paraId="17532AB3" w14:textId="77777777" w:rsidR="009F4CB3" w:rsidRDefault="008B0628">
      <w:pPr>
        <w:pStyle w:val="Szvegtrzs"/>
        <w:spacing w:after="0" w:line="240" w:lineRule="auto"/>
        <w:ind w:left="580" w:hanging="560"/>
        <w:jc w:val="both"/>
      </w:pPr>
      <w:r>
        <w:rPr>
          <w:i/>
          <w:iCs/>
        </w:rPr>
        <w:t>a)</w:t>
      </w:r>
      <w:r>
        <w:tab/>
        <w:t xml:space="preserve"> ha a jogosult lakcíme a támogatás folyósítása alatt megváltozik, vagy</w:t>
      </w:r>
    </w:p>
    <w:p w14:paraId="6C99D038" w14:textId="77777777" w:rsidR="009F4CB3" w:rsidRDefault="008B0628">
      <w:pPr>
        <w:pStyle w:val="Szvegtrzs"/>
        <w:spacing w:after="0" w:line="240" w:lineRule="auto"/>
        <w:ind w:left="580" w:hanging="560"/>
        <w:jc w:val="both"/>
      </w:pPr>
      <w:r>
        <w:rPr>
          <w:i/>
          <w:iCs/>
        </w:rPr>
        <w:t>b)</w:t>
      </w:r>
      <w:r>
        <w:tab/>
        <w:t>ha a jogosult elhalálozott, vagy</w:t>
      </w:r>
    </w:p>
    <w:p w14:paraId="63D5E136" w14:textId="77777777" w:rsidR="009F4CB3" w:rsidRDefault="008B0628">
      <w:pPr>
        <w:pStyle w:val="Szvegtrzs"/>
        <w:spacing w:after="0" w:line="240" w:lineRule="auto"/>
        <w:ind w:left="580" w:hanging="560"/>
        <w:jc w:val="both"/>
      </w:pPr>
      <w:r>
        <w:rPr>
          <w:i/>
          <w:iCs/>
        </w:rPr>
        <w:lastRenderedPageBreak/>
        <w:t>c)</w:t>
      </w:r>
      <w:r>
        <w:tab/>
        <w:t>ha a jogosult, valamint a háztartásában élő személyek jövedelmi vagy vagyoni viszonyaiban a lakásfenntartási támogatásra irányadó, jövedelemhatárt érintő változás következik be, a változás hónapját követő hónaptól.</w:t>
      </w:r>
    </w:p>
    <w:p w14:paraId="1F2DD1F9" w14:textId="77777777" w:rsidR="009F4CB3" w:rsidRDefault="008B0628">
      <w:pPr>
        <w:pStyle w:val="Szvegtrzs"/>
        <w:spacing w:before="240" w:after="0" w:line="240" w:lineRule="auto"/>
        <w:jc w:val="both"/>
      </w:pPr>
      <w:r>
        <w:t xml:space="preserve">(8) Az Ltt. iránti kérelem </w:t>
      </w:r>
      <w:r>
        <w:t>elbírálása a polgármester hatáskörébe tartozik.</w:t>
      </w:r>
    </w:p>
    <w:p w14:paraId="3BDD12E0" w14:textId="77777777" w:rsidR="009F4CB3" w:rsidRDefault="008B0628">
      <w:pPr>
        <w:pStyle w:val="Szvegtrzs"/>
        <w:spacing w:before="240" w:after="0" w:line="240" w:lineRule="auto"/>
        <w:jc w:val="both"/>
      </w:pPr>
      <w:r>
        <w:t>(9) Ingatlanonként egy személy kérhet támogatást.</w:t>
      </w:r>
    </w:p>
    <w:p w14:paraId="2B29F7EA" w14:textId="77777777" w:rsidR="009F4CB3" w:rsidRDefault="008B0628">
      <w:pPr>
        <w:pStyle w:val="Szvegtrzs"/>
        <w:spacing w:before="280" w:after="0" w:line="240" w:lineRule="auto"/>
        <w:jc w:val="center"/>
        <w:rPr>
          <w:b/>
          <w:bCs/>
        </w:rPr>
      </w:pPr>
      <w:r>
        <w:rPr>
          <w:b/>
          <w:bCs/>
        </w:rPr>
        <w:t>Temetési költségek viseléséhez nyújtott települési támogatás</w:t>
      </w:r>
    </w:p>
    <w:p w14:paraId="04188C00" w14:textId="77777777" w:rsidR="009F4CB3" w:rsidRDefault="008B0628">
      <w:pPr>
        <w:pStyle w:val="Szvegtrzs"/>
        <w:spacing w:before="240" w:after="240" w:line="240" w:lineRule="auto"/>
        <w:jc w:val="center"/>
        <w:rPr>
          <w:b/>
          <w:bCs/>
        </w:rPr>
      </w:pPr>
      <w:r>
        <w:rPr>
          <w:b/>
          <w:bCs/>
        </w:rPr>
        <w:t>11. §</w:t>
      </w:r>
    </w:p>
    <w:p w14:paraId="3CBF941F" w14:textId="77777777" w:rsidR="009F4CB3" w:rsidRDefault="008B0628">
      <w:pPr>
        <w:pStyle w:val="Szvegtrzs"/>
        <w:spacing w:after="0" w:line="240" w:lineRule="auto"/>
        <w:jc w:val="both"/>
      </w:pPr>
      <w:r>
        <w:t>(1) Családon belüli haláleset bekövetkezésekor temetési költségek viseléséhez nyújtott települési támogatás (továbbiakban: Ttt.) állapítható meg annak, aki meghalt személy eltemettetéséről gondoskodik, feltéve, hogy</w:t>
      </w:r>
    </w:p>
    <w:p w14:paraId="1CA244FA" w14:textId="77777777" w:rsidR="009F4CB3" w:rsidRDefault="008B0628">
      <w:pPr>
        <w:pStyle w:val="Szvegtrzs"/>
        <w:spacing w:after="0" w:line="240" w:lineRule="auto"/>
        <w:ind w:left="580" w:hanging="560"/>
        <w:jc w:val="both"/>
      </w:pPr>
      <w:r>
        <w:rPr>
          <w:i/>
          <w:iCs/>
        </w:rPr>
        <w:t>a)</w:t>
      </w:r>
      <w:r>
        <w:tab/>
        <w:t>nem részesül a hadigondozásról szóló törvény alapján temetési hozzájárulásban,</w:t>
      </w:r>
    </w:p>
    <w:p w14:paraId="183CEAE3" w14:textId="77777777" w:rsidR="009F4CB3" w:rsidRDefault="008B0628">
      <w:pPr>
        <w:pStyle w:val="Szvegtrzs"/>
        <w:spacing w:after="0" w:line="240" w:lineRule="auto"/>
        <w:ind w:left="580" w:hanging="560"/>
        <w:jc w:val="both"/>
      </w:pPr>
      <w:r>
        <w:rPr>
          <w:i/>
          <w:iCs/>
        </w:rPr>
        <w:t>b)</w:t>
      </w:r>
      <w:r>
        <w:tab/>
        <w:t>az elhunyttal nem kötött még annak életében eltartási, vagy öröklési szerződést, továbbá</w:t>
      </w:r>
    </w:p>
    <w:p w14:paraId="740BC58D" w14:textId="77777777" w:rsidR="009F4CB3" w:rsidRDefault="008B0628">
      <w:pPr>
        <w:pStyle w:val="Szvegtrzs"/>
        <w:spacing w:after="0" w:line="240" w:lineRule="auto"/>
        <w:ind w:left="580" w:hanging="560"/>
        <w:jc w:val="both"/>
      </w:pPr>
      <w:r>
        <w:rPr>
          <w:i/>
          <w:iCs/>
        </w:rPr>
        <w:t>c)</w:t>
      </w:r>
      <w:r>
        <w:tab/>
        <w:t>nem igényelt köztemetést.</w:t>
      </w:r>
    </w:p>
    <w:p w14:paraId="02A6B02E" w14:textId="77777777" w:rsidR="009F4CB3" w:rsidRDefault="008B0628">
      <w:pPr>
        <w:pStyle w:val="Szvegtrzs"/>
        <w:spacing w:before="240" w:after="0" w:line="240" w:lineRule="auto"/>
        <w:jc w:val="both"/>
      </w:pPr>
      <w:r>
        <w:t>(2) A Ttt. megállapítására jogosult, azon kérelmező, aki a meghalt személy eltemettetéséről gondoskodik.</w:t>
      </w:r>
    </w:p>
    <w:p w14:paraId="4FC19539" w14:textId="77777777" w:rsidR="009F4CB3" w:rsidRDefault="008B0628">
      <w:pPr>
        <w:pStyle w:val="Szvegtrzs"/>
        <w:spacing w:before="240" w:after="0" w:line="240" w:lineRule="auto"/>
        <w:jc w:val="both"/>
      </w:pPr>
      <w:r>
        <w:t>(3) A Ttt. megállapítása iránti kérelem (2. melléklet) a haláleset bekövetkezését követő 60 napon belül nyújtható be.</w:t>
      </w:r>
    </w:p>
    <w:p w14:paraId="5086949C" w14:textId="77777777" w:rsidR="009F4CB3" w:rsidRDefault="008B0628">
      <w:pPr>
        <w:pStyle w:val="Szvegtrzs"/>
        <w:spacing w:before="240" w:after="0" w:line="240" w:lineRule="auto"/>
        <w:jc w:val="both"/>
      </w:pPr>
      <w:r>
        <w:t>(4) A kérelemhez csatolni kell a kérelmező nevére kiállított temetési számlákat és az elhalt halotti anyakönyvi kivonatának másolatát.</w:t>
      </w:r>
    </w:p>
    <w:p w14:paraId="55FFFA8A" w14:textId="77777777" w:rsidR="009F4CB3" w:rsidRDefault="008B0628">
      <w:pPr>
        <w:pStyle w:val="Szvegtrzs"/>
        <w:spacing w:before="240" w:after="0" w:line="240" w:lineRule="auto"/>
        <w:jc w:val="both"/>
      </w:pPr>
      <w:r>
        <w:t xml:space="preserve">(5) Ttt-re jogosult az a személy, akinek a háztartásában az egy főre jutó havi jövedelem nem haladja meg a szociális vetítési alap összegének </w:t>
      </w:r>
      <w:r>
        <w:rPr>
          <w:b/>
          <w:bCs/>
        </w:rPr>
        <w:t>800% (228.000, - Ft)</w:t>
      </w:r>
    </w:p>
    <w:p w14:paraId="583B601D" w14:textId="77777777" w:rsidR="009F4CB3" w:rsidRDefault="008B0628">
      <w:pPr>
        <w:pStyle w:val="Szvegtrzs"/>
        <w:spacing w:before="240" w:after="0" w:line="240" w:lineRule="auto"/>
        <w:jc w:val="both"/>
      </w:pPr>
      <w:r>
        <w:t xml:space="preserve">(6) A támogatás összege </w:t>
      </w:r>
      <w:r>
        <w:rPr>
          <w:b/>
          <w:bCs/>
        </w:rPr>
        <w:t>50.000, - Ft</w:t>
      </w:r>
      <w:r>
        <w:t>.</w:t>
      </w:r>
    </w:p>
    <w:p w14:paraId="78E32C85" w14:textId="77777777" w:rsidR="009F4CB3" w:rsidRDefault="008B0628">
      <w:pPr>
        <w:pStyle w:val="Szvegtrzs"/>
        <w:spacing w:before="240" w:after="0" w:line="240" w:lineRule="auto"/>
        <w:jc w:val="both"/>
      </w:pPr>
      <w:r>
        <w:t>(7) A Ttt. iránti kérelem elbírálása a polgármester hatáskörébe tartozik.</w:t>
      </w:r>
    </w:p>
    <w:p w14:paraId="3E2FF16A" w14:textId="77777777" w:rsidR="009F4CB3" w:rsidRDefault="008B0628">
      <w:pPr>
        <w:pStyle w:val="Szvegtrzs"/>
        <w:spacing w:before="280" w:after="0" w:line="240" w:lineRule="auto"/>
        <w:jc w:val="center"/>
        <w:rPr>
          <w:b/>
          <w:bCs/>
        </w:rPr>
      </w:pPr>
      <w:r>
        <w:rPr>
          <w:b/>
          <w:bCs/>
        </w:rPr>
        <w:t>Rendkívüli települési támogatás</w:t>
      </w:r>
    </w:p>
    <w:p w14:paraId="504D362A" w14:textId="77777777" w:rsidR="009F4CB3" w:rsidRDefault="008B0628">
      <w:pPr>
        <w:pStyle w:val="Szvegtrzs"/>
        <w:spacing w:before="240" w:after="240" w:line="240" w:lineRule="auto"/>
        <w:jc w:val="center"/>
        <w:rPr>
          <w:b/>
          <w:bCs/>
        </w:rPr>
      </w:pPr>
      <w:r>
        <w:rPr>
          <w:b/>
          <w:bCs/>
        </w:rPr>
        <w:t>12. §</w:t>
      </w:r>
    </w:p>
    <w:p w14:paraId="3D23CE1D" w14:textId="77777777" w:rsidR="009F4CB3" w:rsidRDefault="008B0628">
      <w:pPr>
        <w:pStyle w:val="Szvegtrzs"/>
        <w:spacing w:after="0" w:line="240" w:lineRule="auto"/>
        <w:jc w:val="both"/>
      </w:pPr>
      <w:r>
        <w:t xml:space="preserve">(1) Rendkívüli települési támogatásban (továbbiakban: Rtt.) kell részesíteni, azokat, akik önmaguk, illetve családjuk létfenntartásáról más módon nem tudnak gondoskodni, vagy alkalmanként jelentkező többletkiadásuk miatt anyagi segítségre szorulnak és családjukban az egy főre eső jövedelem nem haladja meg a szociális vetítési alap összegének </w:t>
      </w:r>
      <w:r>
        <w:rPr>
          <w:b/>
          <w:bCs/>
        </w:rPr>
        <w:t>550%-át (156.750, - Ft)</w:t>
      </w:r>
      <w:r>
        <w:t xml:space="preserve">., egyedülálló esetében a szociális vetítési alap </w:t>
      </w:r>
      <w:r>
        <w:rPr>
          <w:b/>
          <w:bCs/>
        </w:rPr>
        <w:t>650%-át (185.250, - Ft)</w:t>
      </w:r>
      <w:r>
        <w:t>.</w:t>
      </w:r>
    </w:p>
    <w:p w14:paraId="21A6F4BF" w14:textId="77777777" w:rsidR="009F4CB3" w:rsidRDefault="008B0628">
      <w:pPr>
        <w:pStyle w:val="Szvegtrzs"/>
        <w:spacing w:before="240" w:after="0" w:line="240" w:lineRule="auto"/>
        <w:jc w:val="both"/>
      </w:pPr>
      <w:r>
        <w:t>(2) Az Rtt. alkalmanként kerül megállapításra, 5.000 és 50.000.- Ft összeg között.</w:t>
      </w:r>
    </w:p>
    <w:p w14:paraId="1D07FE6F" w14:textId="77777777" w:rsidR="009F4CB3" w:rsidRDefault="008B0628">
      <w:pPr>
        <w:pStyle w:val="Szvegtrzs"/>
        <w:spacing w:before="240" w:after="0" w:line="240" w:lineRule="auto"/>
        <w:jc w:val="both"/>
      </w:pPr>
      <w:r>
        <w:t xml:space="preserve">(3) Egy kérelmező részére, egy naptári éven belül legfeljebb </w:t>
      </w:r>
      <w:r>
        <w:rPr>
          <w:b/>
          <w:bCs/>
        </w:rPr>
        <w:t>négy alkalommal nyújtható Rtt.</w:t>
      </w:r>
      <w:r>
        <w:t xml:space="preserve"> - KT dönt róla</w:t>
      </w:r>
    </w:p>
    <w:p w14:paraId="56B8A0E5" w14:textId="77777777" w:rsidR="009F4CB3" w:rsidRDefault="008B0628">
      <w:pPr>
        <w:pStyle w:val="Szvegtrzs"/>
        <w:spacing w:before="240" w:after="0" w:line="240" w:lineRule="auto"/>
        <w:jc w:val="both"/>
      </w:pPr>
      <w:r>
        <w:t>(4) Az Rtt. jellemzően pénzbeli támogatás, ám ha a döntéshozó a körülményekre tekintettel célravezetőnek látja, természetben is nyújtható.</w:t>
      </w:r>
    </w:p>
    <w:p w14:paraId="0401505B" w14:textId="77777777" w:rsidR="009F4CB3" w:rsidRDefault="008B0628">
      <w:pPr>
        <w:pStyle w:val="Szvegtrzs"/>
        <w:spacing w:before="240" w:after="0" w:line="240" w:lineRule="auto"/>
        <w:jc w:val="both"/>
      </w:pPr>
      <w:r>
        <w:lastRenderedPageBreak/>
        <w:t>(5) A természetbeni támogatás formája lehet: élelmiszer, tüzelő, gyógyszer, valamint tanszer vásárlás.</w:t>
      </w:r>
    </w:p>
    <w:p w14:paraId="41745A65" w14:textId="77777777" w:rsidR="009F4CB3" w:rsidRDefault="008B0628">
      <w:pPr>
        <w:pStyle w:val="Szvegtrzs"/>
        <w:spacing w:before="240" w:after="0" w:line="240" w:lineRule="auto"/>
        <w:jc w:val="both"/>
      </w:pPr>
      <w:r>
        <w:t>(6) A létfenntartást veszélyeztető körülménynek minősülnek különösen:</w:t>
      </w:r>
    </w:p>
    <w:p w14:paraId="27BCBC65" w14:textId="77777777" w:rsidR="009F4CB3" w:rsidRDefault="008B0628">
      <w:pPr>
        <w:pStyle w:val="Szvegtrzs"/>
        <w:spacing w:after="0" w:line="240" w:lineRule="auto"/>
        <w:ind w:left="580" w:hanging="560"/>
        <w:jc w:val="both"/>
      </w:pPr>
      <w:r>
        <w:rPr>
          <w:i/>
          <w:iCs/>
        </w:rPr>
        <w:t>a)</w:t>
      </w:r>
      <w:r>
        <w:tab/>
        <w:t xml:space="preserve">30 napot </w:t>
      </w:r>
      <w:r>
        <w:t>meghaladó betegség miatti keresőképtelenség, vagy 14 napot meghaladó kórházi fekvőbeteg ellátás</w:t>
      </w:r>
    </w:p>
    <w:p w14:paraId="0E943128" w14:textId="77777777" w:rsidR="009F4CB3" w:rsidRDefault="008B0628">
      <w:pPr>
        <w:pStyle w:val="Szvegtrzs"/>
        <w:spacing w:after="0" w:line="240" w:lineRule="auto"/>
        <w:ind w:left="580" w:hanging="560"/>
        <w:jc w:val="both"/>
      </w:pPr>
      <w:r>
        <w:rPr>
          <w:i/>
          <w:iCs/>
        </w:rPr>
        <w:t>b)</w:t>
      </w:r>
      <w:r>
        <w:tab/>
        <w:t>nyugdíj megállapítási eljárás miatti átmeneti jövedelem és ellátás nélküliség</w:t>
      </w:r>
    </w:p>
    <w:p w14:paraId="662E836D" w14:textId="77777777" w:rsidR="009F4CB3" w:rsidRDefault="008B0628">
      <w:pPr>
        <w:pStyle w:val="Szvegtrzs"/>
        <w:spacing w:after="0" w:line="240" w:lineRule="auto"/>
        <w:ind w:left="580" w:hanging="560"/>
        <w:jc w:val="both"/>
      </w:pPr>
      <w:r>
        <w:rPr>
          <w:i/>
          <w:iCs/>
        </w:rPr>
        <w:t>c)</w:t>
      </w:r>
      <w:r>
        <w:tab/>
        <w:t>bűncselekményi áldozattá válás következtében jelentkező, a létfenntartáshoz szükséges tárgyakban vagyoni kár bekövetkezése</w:t>
      </w:r>
    </w:p>
    <w:p w14:paraId="2174D9C5" w14:textId="77777777" w:rsidR="009F4CB3" w:rsidRDefault="008B0628">
      <w:pPr>
        <w:pStyle w:val="Szvegtrzs"/>
        <w:spacing w:after="0" w:line="240" w:lineRule="auto"/>
        <w:ind w:left="580" w:hanging="560"/>
        <w:jc w:val="both"/>
      </w:pPr>
      <w:r>
        <w:rPr>
          <w:i/>
          <w:iCs/>
        </w:rPr>
        <w:t>d)</w:t>
      </w:r>
      <w:r>
        <w:tab/>
        <w:t>elemi kár bekövetkezése (különösen a jégeső, az árvíz, a belvíz, a fagy, a hó-, a jég- és a széltörés, a vihar, a földrengés, valamint a természeti vagy a biológiai eredetű tűz miatti ingatlankárosodás)</w:t>
      </w:r>
    </w:p>
    <w:p w14:paraId="1AD326FF" w14:textId="77777777" w:rsidR="009F4CB3" w:rsidRDefault="008B0628">
      <w:pPr>
        <w:pStyle w:val="Szvegtrzs"/>
        <w:spacing w:before="240" w:after="0" w:line="240" w:lineRule="auto"/>
        <w:jc w:val="both"/>
      </w:pPr>
      <w:r>
        <w:t>(7) Előre nem tervezhető váratlan nagyobb összegű kiadásnak minősül különösen:</w:t>
      </w:r>
    </w:p>
    <w:p w14:paraId="318BC29B" w14:textId="77777777" w:rsidR="009F4CB3" w:rsidRDefault="008B0628">
      <w:pPr>
        <w:pStyle w:val="Szvegtrzs"/>
        <w:spacing w:after="0" w:line="240" w:lineRule="auto"/>
        <w:ind w:left="580" w:hanging="560"/>
        <w:jc w:val="both"/>
      </w:pPr>
      <w:r>
        <w:rPr>
          <w:i/>
          <w:iCs/>
        </w:rPr>
        <w:t>a)</w:t>
      </w:r>
      <w:r>
        <w:tab/>
        <w:t>akut betegség miatti alkalmi gyógyszerköltség,</w:t>
      </w:r>
    </w:p>
    <w:p w14:paraId="59B5701A" w14:textId="77777777" w:rsidR="009F4CB3" w:rsidRDefault="008B0628">
      <w:pPr>
        <w:pStyle w:val="Szvegtrzs"/>
        <w:spacing w:after="0" w:line="240" w:lineRule="auto"/>
        <w:ind w:left="580" w:hanging="560"/>
        <w:jc w:val="both"/>
      </w:pPr>
      <w:r>
        <w:rPr>
          <w:i/>
          <w:iCs/>
        </w:rPr>
        <w:t>b)</w:t>
      </w:r>
      <w:r>
        <w:tab/>
        <w:t>gyermek iskoláztatásához kapcsolódó alkalmi költség,</w:t>
      </w:r>
    </w:p>
    <w:p w14:paraId="209A6D57" w14:textId="77777777" w:rsidR="009F4CB3" w:rsidRDefault="008B0628">
      <w:pPr>
        <w:pStyle w:val="Szvegtrzs"/>
        <w:spacing w:after="0" w:line="240" w:lineRule="auto"/>
        <w:ind w:left="580" w:hanging="560"/>
        <w:jc w:val="both"/>
      </w:pPr>
      <w:r>
        <w:rPr>
          <w:i/>
          <w:iCs/>
        </w:rPr>
        <w:t>c)</w:t>
      </w:r>
      <w:r>
        <w:tab/>
        <w:t>válsághelyzetben lévő várandós anyának,</w:t>
      </w:r>
    </w:p>
    <w:p w14:paraId="5F61588D" w14:textId="77777777" w:rsidR="009F4CB3" w:rsidRDefault="008B0628">
      <w:pPr>
        <w:pStyle w:val="Szvegtrzs"/>
        <w:spacing w:after="0" w:line="240" w:lineRule="auto"/>
        <w:ind w:left="580" w:hanging="560"/>
        <w:jc w:val="both"/>
      </w:pPr>
      <w:r>
        <w:rPr>
          <w:i/>
          <w:iCs/>
        </w:rPr>
        <w:t>d)</w:t>
      </w:r>
      <w:r>
        <w:tab/>
        <w:t>nevelésbe vett gyermek családjával való kapcsolattartáshoz szükséges költség,</w:t>
      </w:r>
    </w:p>
    <w:p w14:paraId="348F1109" w14:textId="77777777" w:rsidR="009F4CB3" w:rsidRDefault="008B0628">
      <w:pPr>
        <w:pStyle w:val="Szvegtrzs"/>
        <w:spacing w:after="0" w:line="240" w:lineRule="auto"/>
        <w:ind w:left="580" w:hanging="560"/>
        <w:jc w:val="both"/>
      </w:pPr>
      <w:r>
        <w:rPr>
          <w:i/>
          <w:iCs/>
        </w:rPr>
        <w:t>e)</w:t>
      </w:r>
      <w:r>
        <w:tab/>
        <w:t>a gyermek családba való visszakerülésének elősegítéséhez kapcsolódó költség,</w:t>
      </w:r>
    </w:p>
    <w:p w14:paraId="6F8D4AC0" w14:textId="77777777" w:rsidR="009F4CB3" w:rsidRDefault="008B0628">
      <w:pPr>
        <w:pStyle w:val="Szvegtrzs"/>
        <w:spacing w:after="0" w:line="240" w:lineRule="auto"/>
        <w:ind w:left="580" w:hanging="560"/>
        <w:jc w:val="both"/>
      </w:pPr>
      <w:r>
        <w:rPr>
          <w:i/>
          <w:iCs/>
        </w:rPr>
        <w:t>f)</w:t>
      </w:r>
      <w:r>
        <w:tab/>
        <w:t>2 havi közüzemi díjhátraléka halmozódott fel, melyet önerőből nem tud kiegyenlíteni,</w:t>
      </w:r>
    </w:p>
    <w:p w14:paraId="1A79A8B4" w14:textId="77777777" w:rsidR="009F4CB3" w:rsidRDefault="008B0628">
      <w:pPr>
        <w:pStyle w:val="Szvegtrzs"/>
        <w:spacing w:after="0" w:line="240" w:lineRule="auto"/>
        <w:ind w:left="580" w:hanging="560"/>
        <w:jc w:val="both"/>
      </w:pPr>
      <w:r>
        <w:rPr>
          <w:i/>
          <w:iCs/>
        </w:rPr>
        <w:t>g)</w:t>
      </w:r>
      <w:r>
        <w:tab/>
        <w:t>a mindennapi életfenntartásához szükséges háztartási berendezések, gépek javítás, csere, váratlan meghibásodás, károsodás esetén.</w:t>
      </w:r>
    </w:p>
    <w:p w14:paraId="4849CC18" w14:textId="77777777" w:rsidR="009F4CB3" w:rsidRDefault="008B0628">
      <w:pPr>
        <w:pStyle w:val="Szvegtrzs"/>
        <w:spacing w:before="240" w:after="0" w:line="240" w:lineRule="auto"/>
        <w:jc w:val="both"/>
      </w:pPr>
      <w:r>
        <w:t>(8) Különös méltánylást érdemlő sürgős esetben, ha az igénylő életkörülményei az azonnali segítséget indokolják, a polgármester, az igénylő részére, jövedelmi viszonyokra való tekintet nélkül, azonnali Rtt-t állapíthat meg, melynek összege legfeljebb 100.000.- Ft lehet.</w:t>
      </w:r>
    </w:p>
    <w:p w14:paraId="5227923A" w14:textId="77777777" w:rsidR="009F4CB3" w:rsidRDefault="008B0628">
      <w:pPr>
        <w:pStyle w:val="Szvegtrzs"/>
        <w:spacing w:before="240" w:after="0" w:line="240" w:lineRule="auto"/>
        <w:jc w:val="both"/>
      </w:pPr>
      <w:r>
        <w:t>(9) A rendkívüli települési támogatás kérelemre és hivatalból – különösen nevelési-oktatási intézmény, gyámhatóság vagy más családvédelemmel foglalkozó intézmény, illetve természetes személy vagy a gyermekek érdekeinek védelmét ellátó társadalmi szervezet kezdeményezésére – is megállapítható.</w:t>
      </w:r>
    </w:p>
    <w:p w14:paraId="5321AF49" w14:textId="77777777" w:rsidR="009F4CB3" w:rsidRDefault="008B0628">
      <w:pPr>
        <w:pStyle w:val="Szvegtrzs"/>
        <w:spacing w:before="240" w:after="0" w:line="240" w:lineRule="auto"/>
        <w:jc w:val="both"/>
      </w:pPr>
      <w:r>
        <w:t>(10) Az Rtt. iránti kérelmet (3. melléklet) részletesen indokolni kell és hozzá mellékelni a kérelemben hivatkozott tények igazolására alkalmas dokumentumokat, melyek különösen:</w:t>
      </w:r>
    </w:p>
    <w:p w14:paraId="4E4E52CB" w14:textId="77777777" w:rsidR="009F4CB3" w:rsidRDefault="008B0628">
      <w:pPr>
        <w:pStyle w:val="Szvegtrzs"/>
        <w:spacing w:after="0" w:line="240" w:lineRule="auto"/>
        <w:ind w:left="580" w:hanging="560"/>
        <w:jc w:val="both"/>
      </w:pPr>
      <w:r>
        <w:rPr>
          <w:i/>
          <w:iCs/>
        </w:rPr>
        <w:t>a)</w:t>
      </w:r>
      <w:r>
        <w:tab/>
        <w:t>az igénylő és családja jövedelmeiről szóló igazolásokat, jövedelem nyilatkozato(ka)t,</w:t>
      </w:r>
    </w:p>
    <w:p w14:paraId="2DCB1655" w14:textId="77777777" w:rsidR="009F4CB3" w:rsidRDefault="008B0628">
      <w:pPr>
        <w:pStyle w:val="Szvegtrzs"/>
        <w:spacing w:after="0" w:line="240" w:lineRule="auto"/>
        <w:ind w:left="580" w:hanging="560"/>
        <w:jc w:val="both"/>
      </w:pPr>
      <w:r>
        <w:rPr>
          <w:i/>
          <w:iCs/>
        </w:rPr>
        <w:t>b)</w:t>
      </w:r>
      <w:r>
        <w:tab/>
        <w:t>betegség, kórházi ellátás miatti kérelem esetén az orvos (kórház) igazolását a keresőképtelenség idejének igazolására,</w:t>
      </w:r>
    </w:p>
    <w:p w14:paraId="63247386" w14:textId="77777777" w:rsidR="009F4CB3" w:rsidRDefault="008B0628">
      <w:pPr>
        <w:pStyle w:val="Szvegtrzs"/>
        <w:spacing w:after="0" w:line="240" w:lineRule="auto"/>
        <w:ind w:left="580" w:hanging="560"/>
        <w:jc w:val="both"/>
      </w:pPr>
      <w:r>
        <w:rPr>
          <w:i/>
          <w:iCs/>
        </w:rPr>
        <w:t>c)</w:t>
      </w:r>
      <w:r>
        <w:tab/>
        <w:t>nyugdíj megállapítása iránt eljáró hatóság végzését az eljárás megindulásáról,</w:t>
      </w:r>
    </w:p>
    <w:p w14:paraId="0870C1D0" w14:textId="77777777" w:rsidR="009F4CB3" w:rsidRDefault="008B0628">
      <w:pPr>
        <w:pStyle w:val="Szvegtrzs"/>
        <w:spacing w:after="0" w:line="240" w:lineRule="auto"/>
        <w:ind w:left="580" w:hanging="560"/>
        <w:jc w:val="both"/>
      </w:pPr>
      <w:r>
        <w:rPr>
          <w:i/>
          <w:iCs/>
        </w:rPr>
        <w:t>d)</w:t>
      </w:r>
      <w:r>
        <w:tab/>
        <w:t>bűncselekmény áldozatává válás esetén a rendőrség által kiállított közokiratot,</w:t>
      </w:r>
    </w:p>
    <w:p w14:paraId="68C7EBC7" w14:textId="77777777" w:rsidR="009F4CB3" w:rsidRDefault="008B0628">
      <w:pPr>
        <w:pStyle w:val="Szvegtrzs"/>
        <w:spacing w:after="0" w:line="240" w:lineRule="auto"/>
        <w:ind w:left="580" w:hanging="560"/>
        <w:jc w:val="both"/>
      </w:pPr>
      <w:r>
        <w:rPr>
          <w:i/>
          <w:iCs/>
        </w:rPr>
        <w:t>e)</w:t>
      </w:r>
      <w:r>
        <w:tab/>
        <w:t>elemi kár esetén a biztosítói szakértői véleményt arról, hogy károsult rendelkezett-e biztosítással és milyen összeg került kifizetésre, továbbá a kárbecslés és javítás költségeinek előzetes kalkulációját,</w:t>
      </w:r>
    </w:p>
    <w:p w14:paraId="58AD195E" w14:textId="77777777" w:rsidR="009F4CB3" w:rsidRDefault="008B0628">
      <w:pPr>
        <w:pStyle w:val="Szvegtrzs"/>
        <w:spacing w:after="0" w:line="240" w:lineRule="auto"/>
        <w:ind w:left="580" w:hanging="560"/>
        <w:jc w:val="both"/>
      </w:pPr>
      <w:r>
        <w:rPr>
          <w:i/>
          <w:iCs/>
        </w:rPr>
        <w:t>f)</w:t>
      </w:r>
      <w:r>
        <w:tab/>
        <w:t>többletkiadás esetén azok felmerülését igazoló számlák, egyéb iratok.</w:t>
      </w:r>
    </w:p>
    <w:p w14:paraId="03B31075" w14:textId="77777777" w:rsidR="009F4CB3" w:rsidRDefault="008B0628">
      <w:pPr>
        <w:pStyle w:val="Szvegtrzs"/>
        <w:spacing w:before="240" w:after="0" w:line="240" w:lineRule="auto"/>
        <w:jc w:val="both"/>
      </w:pPr>
      <w:r>
        <w:t xml:space="preserve">(11) A Rtt. iránti kérelem </w:t>
      </w:r>
      <w:r>
        <w:t>elbírálása a polgármester hatáskörébe tartozik.</w:t>
      </w:r>
    </w:p>
    <w:p w14:paraId="078AFBCD" w14:textId="77777777" w:rsidR="009F4CB3" w:rsidRDefault="008B0628">
      <w:pPr>
        <w:pStyle w:val="Szvegtrzs"/>
        <w:spacing w:before="280" w:after="0" w:line="240" w:lineRule="auto"/>
        <w:jc w:val="center"/>
        <w:rPr>
          <w:b/>
          <w:bCs/>
        </w:rPr>
      </w:pPr>
      <w:r>
        <w:rPr>
          <w:b/>
          <w:bCs/>
        </w:rPr>
        <w:t>Újszülöttek települési támogatása</w:t>
      </w:r>
    </w:p>
    <w:p w14:paraId="79EA89C9" w14:textId="77777777" w:rsidR="009F4CB3" w:rsidRDefault="008B0628">
      <w:pPr>
        <w:pStyle w:val="Szvegtrzs"/>
        <w:spacing w:before="240" w:after="240" w:line="240" w:lineRule="auto"/>
        <w:jc w:val="center"/>
        <w:rPr>
          <w:b/>
          <w:bCs/>
        </w:rPr>
      </w:pPr>
      <w:r>
        <w:rPr>
          <w:b/>
          <w:bCs/>
        </w:rPr>
        <w:t>13. §</w:t>
      </w:r>
    </w:p>
    <w:p w14:paraId="35B4EB91" w14:textId="77777777" w:rsidR="009F4CB3" w:rsidRDefault="008B0628">
      <w:pPr>
        <w:pStyle w:val="Szvegtrzs"/>
        <w:spacing w:after="0" w:line="240" w:lineRule="auto"/>
        <w:jc w:val="both"/>
      </w:pPr>
      <w:r>
        <w:t xml:space="preserve">(1) Újszülöttek települési támogatásában (továbbiakban Útt.) részesülnek – Bodolyabér község családtámogatási rendszerének keretében, tekintettel az újszülött </w:t>
      </w:r>
      <w:r>
        <w:t>érkezésével kapcsolatban felmerülő jelentős, a családokat megterhelő költségeire – azon családok, akik a gyermek születését megelőzően a településen állandó lakcímmel rendelkeznek és életvitelszerűen ott élnek.</w:t>
      </w:r>
    </w:p>
    <w:p w14:paraId="78BDE3C7" w14:textId="77777777" w:rsidR="009F4CB3" w:rsidRDefault="008B0628">
      <w:pPr>
        <w:pStyle w:val="Szvegtrzs"/>
        <w:spacing w:before="240" w:after="0" w:line="240" w:lineRule="auto"/>
        <w:jc w:val="both"/>
      </w:pPr>
      <w:r>
        <w:t xml:space="preserve">(2) Az Útt. összege </w:t>
      </w:r>
      <w:r>
        <w:rPr>
          <w:b/>
          <w:bCs/>
        </w:rPr>
        <w:t xml:space="preserve">50.000.- Ft </w:t>
      </w:r>
      <w:r>
        <w:t>újszülöttenként.</w:t>
      </w:r>
    </w:p>
    <w:p w14:paraId="27D83BC9" w14:textId="77777777" w:rsidR="009F4CB3" w:rsidRDefault="008B0628">
      <w:pPr>
        <w:pStyle w:val="Szvegtrzs"/>
        <w:spacing w:before="240" w:after="0" w:line="240" w:lineRule="auto"/>
        <w:jc w:val="both"/>
      </w:pPr>
      <w:r>
        <w:t>(3) A kérelemhez (4. melléklet) csatolni kell a születési anyakönyvi kivonat másolatát, valamint igazolni kell a lakcímet a szülők és a gyermek lakcímét igazoló hatósági igazolvány bemutatásával.</w:t>
      </w:r>
    </w:p>
    <w:p w14:paraId="2D7A567A" w14:textId="77777777" w:rsidR="009F4CB3" w:rsidRDefault="008B0628">
      <w:pPr>
        <w:pStyle w:val="Szvegtrzs"/>
        <w:spacing w:before="240" w:after="0" w:line="240" w:lineRule="auto"/>
        <w:jc w:val="both"/>
      </w:pPr>
      <w:r>
        <w:t xml:space="preserve">(4) Újszülöttek települési támogatása állapítható meg annak a kérelmezőnek, akinél a családban az egy főre jutó jövedelem nem haladja meg a szociális vetítési alap </w:t>
      </w:r>
      <w:r>
        <w:rPr>
          <w:b/>
          <w:bCs/>
        </w:rPr>
        <w:t>1000%-át (285.000, - Ft)</w:t>
      </w:r>
      <w:r>
        <w:t>.</w:t>
      </w:r>
    </w:p>
    <w:p w14:paraId="49545299" w14:textId="77777777" w:rsidR="009F4CB3" w:rsidRDefault="008B0628">
      <w:pPr>
        <w:pStyle w:val="Szvegtrzs"/>
        <w:spacing w:before="240" w:after="0" w:line="240" w:lineRule="auto"/>
        <w:jc w:val="both"/>
      </w:pPr>
      <w:r>
        <w:t>(5) A támogatás megállapítása a polgármester hatáskörébe tartozik.</w:t>
      </w:r>
    </w:p>
    <w:p w14:paraId="42F18DF9" w14:textId="77777777" w:rsidR="009F4CB3" w:rsidRDefault="008B0628">
      <w:pPr>
        <w:pStyle w:val="Szvegtrzs"/>
        <w:spacing w:before="280" w:after="0" w:line="240" w:lineRule="auto"/>
        <w:jc w:val="center"/>
        <w:rPr>
          <w:b/>
          <w:bCs/>
        </w:rPr>
      </w:pPr>
      <w:r>
        <w:rPr>
          <w:b/>
          <w:bCs/>
        </w:rPr>
        <w:t>Iskolakezdési települési támogatása</w:t>
      </w:r>
    </w:p>
    <w:p w14:paraId="47E073DB" w14:textId="77777777" w:rsidR="009F4CB3" w:rsidRDefault="008B0628">
      <w:pPr>
        <w:pStyle w:val="Szvegtrzs"/>
        <w:spacing w:before="240" w:after="240" w:line="240" w:lineRule="auto"/>
        <w:jc w:val="center"/>
        <w:rPr>
          <w:b/>
          <w:bCs/>
        </w:rPr>
      </w:pPr>
      <w:r>
        <w:rPr>
          <w:b/>
          <w:bCs/>
        </w:rPr>
        <w:t>14. §</w:t>
      </w:r>
    </w:p>
    <w:p w14:paraId="08C96FB4" w14:textId="77777777" w:rsidR="009F4CB3" w:rsidRDefault="008B0628">
      <w:pPr>
        <w:pStyle w:val="Szvegtrzs"/>
        <w:spacing w:after="0" w:line="240" w:lineRule="auto"/>
        <w:jc w:val="both"/>
      </w:pPr>
      <w:r>
        <w:t>(1) Iskolakezdési települési támogatásban (továbbiakban Iktt.) részesíthetők – Bodolyabér község családtámogatási rendszerének keretében, tekintettel a nevelési vagy oktatási év kezdetének jelentős, a családokat megterhelő költségeire – kérelemre (5. melléklet), a településen állandó lakcímmel rendelkező és életvitelszerűen a településen élő, intézményi jogviszonyban álló gyermekek szülei, akiknek az egy főre eső jövedelme nem haladja meg a szociális vetítési alap összegének</w:t>
      </w:r>
      <w:r>
        <w:rPr>
          <w:b/>
          <w:bCs/>
        </w:rPr>
        <w:t xml:space="preserve"> 1000%-át (285.000, - Ft).</w:t>
      </w:r>
    </w:p>
    <w:p w14:paraId="32CF0962" w14:textId="77777777" w:rsidR="009F4CB3" w:rsidRDefault="008B0628">
      <w:pPr>
        <w:pStyle w:val="Szvegtrzs"/>
        <w:spacing w:before="240" w:after="0" w:line="240" w:lineRule="auto"/>
        <w:jc w:val="both"/>
      </w:pPr>
      <w:r>
        <w:t>(2) Az Iktt-re jogosult</w:t>
      </w:r>
    </w:p>
    <w:p w14:paraId="4BA7C8E5" w14:textId="77777777" w:rsidR="009F4CB3" w:rsidRDefault="008B0628">
      <w:pPr>
        <w:pStyle w:val="Szvegtrzs"/>
        <w:spacing w:after="0" w:line="240" w:lineRule="auto"/>
        <w:ind w:left="580" w:hanging="560"/>
        <w:jc w:val="both"/>
      </w:pPr>
      <w:r>
        <w:rPr>
          <w:i/>
          <w:iCs/>
        </w:rPr>
        <w:t>a)</w:t>
      </w:r>
      <w:r>
        <w:tab/>
        <w:t>A Ligeti Mikrotérség Óvodái és Mini Bölcsődéi Telephely tekintetében az óvodában, mini bölcsődében jogviszonnyal rendelkező gyermekre tekintettel,</w:t>
      </w:r>
    </w:p>
    <w:p w14:paraId="7ED2E04A" w14:textId="77777777" w:rsidR="009F4CB3" w:rsidRDefault="008B0628">
      <w:pPr>
        <w:pStyle w:val="Szvegtrzs"/>
        <w:spacing w:after="0" w:line="240" w:lineRule="auto"/>
        <w:ind w:left="580" w:hanging="560"/>
        <w:jc w:val="both"/>
      </w:pPr>
      <w:r>
        <w:rPr>
          <w:i/>
          <w:iCs/>
        </w:rPr>
        <w:t>b)</w:t>
      </w:r>
      <w:r>
        <w:tab/>
        <w:t>az általános iskolával, vagy speciális oktatási intézmény 1-8. osztályában oktatási intézményi jogviszonnyal rendelkező gyermekre tekintettel,</w:t>
      </w:r>
    </w:p>
    <w:p w14:paraId="7AF374AF" w14:textId="77777777" w:rsidR="009F4CB3" w:rsidRDefault="008B0628">
      <w:pPr>
        <w:pStyle w:val="Szvegtrzs"/>
        <w:spacing w:after="0" w:line="240" w:lineRule="auto"/>
        <w:ind w:left="580" w:hanging="560"/>
        <w:jc w:val="both"/>
      </w:pPr>
      <w:r>
        <w:rPr>
          <w:i/>
          <w:iCs/>
        </w:rPr>
        <w:t>c)</w:t>
      </w:r>
      <w:r>
        <w:tab/>
        <w:t xml:space="preserve">középfokú oktatási intézményben nappali rendszerű, első képzésben részt vevő gyermekre tekintettel, vele közös háztartásban élő szülő, nevelőszülő, gyám, valamint </w:t>
      </w:r>
    </w:p>
    <w:p w14:paraId="68D05CE0" w14:textId="77777777" w:rsidR="009F4CB3" w:rsidRDefault="008B0628">
      <w:pPr>
        <w:pStyle w:val="Szvegtrzs"/>
        <w:spacing w:after="0" w:line="240" w:lineRule="auto"/>
        <w:ind w:left="580" w:hanging="560"/>
        <w:jc w:val="both"/>
      </w:pPr>
      <w:r>
        <w:rPr>
          <w:i/>
          <w:iCs/>
        </w:rPr>
        <w:t>d)</w:t>
      </w:r>
      <w:r>
        <w:tab/>
        <w:t>a felsőfokú oktatásban részt vevő nappali tagozatos, első képzésben részt vevő hallgató.</w:t>
      </w:r>
    </w:p>
    <w:p w14:paraId="1C87EE98" w14:textId="77777777" w:rsidR="009F4CB3" w:rsidRDefault="008B0628">
      <w:pPr>
        <w:pStyle w:val="Szvegtrzs"/>
        <w:spacing w:before="240" w:after="0" w:line="240" w:lineRule="auto"/>
        <w:jc w:val="both"/>
      </w:pPr>
      <w:r>
        <w:t xml:space="preserve">(3) Az Iktt. összege </w:t>
      </w:r>
      <w:r>
        <w:rPr>
          <w:b/>
          <w:bCs/>
        </w:rPr>
        <w:t>10.000.- Ft,</w:t>
      </w:r>
      <w:r>
        <w:t xml:space="preserve"> melyet a házipénztárból kell kifizetni.</w:t>
      </w:r>
    </w:p>
    <w:p w14:paraId="25D9024E" w14:textId="77777777" w:rsidR="009F4CB3" w:rsidRDefault="008B0628">
      <w:pPr>
        <w:pStyle w:val="Szvegtrzs"/>
        <w:spacing w:before="240" w:after="0" w:line="240" w:lineRule="auto"/>
        <w:jc w:val="both"/>
      </w:pPr>
      <w:r>
        <w:t>(4) A települési támogatás pontos összegét, és kifizetésének időpontját a Képviselőtestület tárgyévben, határozatban állapítja meg a költségvetés aktuális állapota szerint.</w:t>
      </w:r>
    </w:p>
    <w:p w14:paraId="113A2FF3" w14:textId="77777777" w:rsidR="009F4CB3" w:rsidRDefault="008B0628">
      <w:pPr>
        <w:pStyle w:val="Szvegtrzs"/>
        <w:spacing w:before="280" w:after="0" w:line="240" w:lineRule="auto"/>
        <w:jc w:val="center"/>
        <w:rPr>
          <w:b/>
          <w:bCs/>
        </w:rPr>
      </w:pPr>
      <w:r>
        <w:rPr>
          <w:b/>
          <w:bCs/>
        </w:rPr>
        <w:t>Karácsonyi települési támogatás</w:t>
      </w:r>
    </w:p>
    <w:p w14:paraId="004E26F1" w14:textId="77777777" w:rsidR="009F4CB3" w:rsidRDefault="008B0628">
      <w:pPr>
        <w:pStyle w:val="Szvegtrzs"/>
        <w:spacing w:before="240" w:after="240" w:line="240" w:lineRule="auto"/>
        <w:jc w:val="center"/>
        <w:rPr>
          <w:b/>
          <w:bCs/>
        </w:rPr>
      </w:pPr>
      <w:r>
        <w:rPr>
          <w:b/>
          <w:bCs/>
        </w:rPr>
        <w:t>15. §</w:t>
      </w:r>
    </w:p>
    <w:p w14:paraId="51389EBA" w14:textId="77777777" w:rsidR="009F4CB3" w:rsidRDefault="008B0628">
      <w:pPr>
        <w:pStyle w:val="Szvegtrzs"/>
        <w:spacing w:after="0" w:line="240" w:lineRule="auto"/>
        <w:jc w:val="both"/>
      </w:pPr>
      <w:r>
        <w:t xml:space="preserve">(1) Karácsonyi települési támogatásban (továbbiakban: Ktt.) részesíthetők – Bodolyabér község családtámogatási rendszerének keretében, tekintettel a karácsonyi ünnepekkel kapcsolatban felmerülő jelentős, a családokat megterhelő költségeire – kérelemre (6. melléklet), a településen állandó lakcímmel rendelkező és életvitelszerűen a településen élő családok, akiknél az egy főre eső jövedelme nem haladja meg a szociális vetítési alap összegének </w:t>
      </w:r>
      <w:r>
        <w:rPr>
          <w:b/>
          <w:bCs/>
        </w:rPr>
        <w:t>1000%-át (285.000, - Ft.)</w:t>
      </w:r>
    </w:p>
    <w:p w14:paraId="042E21BD" w14:textId="77777777" w:rsidR="009F4CB3" w:rsidRDefault="008B0628">
      <w:pPr>
        <w:pStyle w:val="Szvegtrzs"/>
        <w:spacing w:before="240" w:after="0" w:line="240" w:lineRule="auto"/>
        <w:jc w:val="both"/>
      </w:pPr>
      <w:r>
        <w:t xml:space="preserve">(2) A támogatás összege családonként legfeljebb </w:t>
      </w:r>
      <w:r>
        <w:rPr>
          <w:b/>
          <w:bCs/>
        </w:rPr>
        <w:t>10.000 Ft</w:t>
      </w:r>
      <w:r>
        <w:t>, mely adható természetben, vagy pénzbeli juttatásként.</w:t>
      </w:r>
    </w:p>
    <w:p w14:paraId="78D0FB31" w14:textId="77777777" w:rsidR="009F4CB3" w:rsidRDefault="008B0628">
      <w:pPr>
        <w:pStyle w:val="Szvegtrzs"/>
        <w:spacing w:before="240" w:after="0" w:line="240" w:lineRule="auto"/>
        <w:jc w:val="both"/>
      </w:pPr>
      <w:r>
        <w:t>(3) A települési támogatás pontos összegét, és kifizetésének időpontját a Képviselőtestület tárgyévben, határozatban állapítja meg a költségvetés aktuális állapota szerint.</w:t>
      </w:r>
    </w:p>
    <w:p w14:paraId="04417519" w14:textId="77777777" w:rsidR="009F4CB3" w:rsidRDefault="008B0628">
      <w:pPr>
        <w:pStyle w:val="Szvegtrzs"/>
        <w:spacing w:before="240" w:after="0" w:line="240" w:lineRule="auto"/>
        <w:jc w:val="both"/>
      </w:pPr>
      <w:r>
        <w:t>(4) A támogatásra jogosultakhoz való települési támogatás eljuttatása a képviselő-testület hatáskörébe tartozik.</w:t>
      </w:r>
    </w:p>
    <w:p w14:paraId="5E3601F1" w14:textId="77777777" w:rsidR="009F4CB3" w:rsidRDefault="008B0628">
      <w:pPr>
        <w:pStyle w:val="Szvegtrzs"/>
        <w:spacing w:before="280" w:after="0" w:line="240" w:lineRule="auto"/>
        <w:jc w:val="center"/>
        <w:rPr>
          <w:b/>
          <w:bCs/>
        </w:rPr>
      </w:pPr>
      <w:r>
        <w:rPr>
          <w:b/>
          <w:bCs/>
        </w:rPr>
        <w:t>Idősek napja alkalmából nyújtott települési támogatás</w:t>
      </w:r>
    </w:p>
    <w:p w14:paraId="58F56DCA" w14:textId="77777777" w:rsidR="009F4CB3" w:rsidRDefault="008B0628">
      <w:pPr>
        <w:pStyle w:val="Szvegtrzs"/>
        <w:spacing w:before="240" w:after="240" w:line="240" w:lineRule="auto"/>
        <w:jc w:val="center"/>
        <w:rPr>
          <w:b/>
          <w:bCs/>
        </w:rPr>
      </w:pPr>
      <w:r>
        <w:rPr>
          <w:b/>
          <w:bCs/>
        </w:rPr>
        <w:t>16. §</w:t>
      </w:r>
    </w:p>
    <w:p w14:paraId="5A81C628" w14:textId="77777777" w:rsidR="009F4CB3" w:rsidRDefault="008B0628">
      <w:pPr>
        <w:pStyle w:val="Szvegtrzs"/>
        <w:spacing w:after="0" w:line="240" w:lineRule="auto"/>
        <w:jc w:val="both"/>
      </w:pPr>
      <w:r>
        <w:t xml:space="preserve">(1) Idősek napja alkalmából nyújtott települési támogatásban részesíthetők – Bodolyabér község családtámogatási rendszerének keretében, az idősek napjára tekintettel – kérelemre (7. melléklet), a településen állandó lakcímmel rendelkező, életvitelsterűen a településen élő, 65. életévét betöltött időskorúak, akiknek az egy főre eső jövedelme nem haladja meg a szociális vetítési alap összegének </w:t>
      </w:r>
      <w:r>
        <w:rPr>
          <w:b/>
          <w:bCs/>
        </w:rPr>
        <w:t>1000%-át (285.000, - Ft)</w:t>
      </w:r>
      <w:r>
        <w:t xml:space="preserve">. </w:t>
      </w:r>
    </w:p>
    <w:p w14:paraId="3F9BDC53" w14:textId="77777777" w:rsidR="009F4CB3" w:rsidRDefault="008B0628">
      <w:pPr>
        <w:pStyle w:val="Szvegtrzs"/>
        <w:spacing w:before="240" w:after="0" w:line="240" w:lineRule="auto"/>
        <w:jc w:val="both"/>
      </w:pPr>
      <w:r>
        <w:t xml:space="preserve">(2) A támogatás összege </w:t>
      </w:r>
      <w:r>
        <w:rPr>
          <w:b/>
          <w:bCs/>
        </w:rPr>
        <w:t>családonként 10.000</w:t>
      </w:r>
      <w:r>
        <w:t>, - Ft.</w:t>
      </w:r>
    </w:p>
    <w:p w14:paraId="5960364A" w14:textId="77777777" w:rsidR="009F4CB3" w:rsidRDefault="008B0628">
      <w:pPr>
        <w:pStyle w:val="Szvegtrzs"/>
        <w:spacing w:before="240" w:after="0" w:line="240" w:lineRule="auto"/>
        <w:jc w:val="both"/>
      </w:pPr>
      <w:r>
        <w:t>(3) A települési támogatás adható természetben, vagy pénzbeli juttatásként.</w:t>
      </w:r>
    </w:p>
    <w:p w14:paraId="5B0FA26D" w14:textId="77777777" w:rsidR="009F4CB3" w:rsidRDefault="008B0628">
      <w:pPr>
        <w:pStyle w:val="Szvegtrzs"/>
        <w:spacing w:before="240" w:after="0" w:line="240" w:lineRule="auto"/>
        <w:jc w:val="both"/>
      </w:pPr>
      <w:r>
        <w:t>(4) A jogosultakról, a támogatás módjáról, kiosztásának időpontjáról a Képviselő-testület tárgyévben, határozatban dönt a költségvetés aktuális állapota szerint..</w:t>
      </w:r>
    </w:p>
    <w:p w14:paraId="01D71EDF" w14:textId="77777777" w:rsidR="009F4CB3" w:rsidRDefault="008B0628">
      <w:pPr>
        <w:pStyle w:val="Szvegtrzs"/>
        <w:spacing w:before="280" w:after="0" w:line="240" w:lineRule="auto"/>
        <w:jc w:val="center"/>
        <w:rPr>
          <w:b/>
          <w:bCs/>
        </w:rPr>
      </w:pPr>
      <w:r>
        <w:rPr>
          <w:b/>
          <w:bCs/>
        </w:rPr>
        <w:t>Köztemetés</w:t>
      </w:r>
    </w:p>
    <w:p w14:paraId="34C7FA60" w14:textId="77777777" w:rsidR="009F4CB3" w:rsidRDefault="008B0628">
      <w:pPr>
        <w:pStyle w:val="Szvegtrzs"/>
        <w:spacing w:before="240" w:after="240" w:line="240" w:lineRule="auto"/>
        <w:jc w:val="center"/>
        <w:rPr>
          <w:b/>
          <w:bCs/>
        </w:rPr>
      </w:pPr>
      <w:r>
        <w:rPr>
          <w:b/>
          <w:bCs/>
        </w:rPr>
        <w:t>17. §</w:t>
      </w:r>
    </w:p>
    <w:p w14:paraId="76DCF28A" w14:textId="77777777" w:rsidR="009F4CB3" w:rsidRDefault="008B0628">
      <w:pPr>
        <w:pStyle w:val="Szvegtrzs"/>
        <w:spacing w:after="0" w:line="240" w:lineRule="auto"/>
        <w:jc w:val="both"/>
      </w:pPr>
      <w:r>
        <w:t>(1) A köztemetés elrendeléséről a polgármester dönt az Sztv. 48. §-ában foglaltak figyelembevételével.</w:t>
      </w:r>
    </w:p>
    <w:p w14:paraId="15519BC9" w14:textId="77777777" w:rsidR="009F4CB3" w:rsidRDefault="008B0628">
      <w:pPr>
        <w:pStyle w:val="Szvegtrzs"/>
        <w:spacing w:before="240" w:after="0" w:line="240" w:lineRule="auto"/>
        <w:jc w:val="both"/>
      </w:pPr>
      <w:r>
        <w:t>(2) Köztemetésként csak a helyben szokásos legalacsonyabb költségű temetés rendelhető el.</w:t>
      </w:r>
    </w:p>
    <w:p w14:paraId="76D22709" w14:textId="77777777" w:rsidR="009F4CB3" w:rsidRDefault="008B0628">
      <w:pPr>
        <w:pStyle w:val="Szvegtrzs"/>
        <w:spacing w:before="240" w:after="0" w:line="240" w:lineRule="auto"/>
        <w:jc w:val="both"/>
      </w:pPr>
      <w:r>
        <w:t>(3) A köztemetés költségét a Hivatal hagyatéki teherként köteles érvényesíteni.</w:t>
      </w:r>
    </w:p>
    <w:p w14:paraId="77308D3C" w14:textId="77777777" w:rsidR="009F4CB3" w:rsidRDefault="008B0628">
      <w:pPr>
        <w:pStyle w:val="Szvegtrzs"/>
        <w:spacing w:before="280" w:after="0" w:line="240" w:lineRule="auto"/>
        <w:jc w:val="center"/>
        <w:rPr>
          <w:b/>
          <w:bCs/>
        </w:rPr>
      </w:pPr>
      <w:r>
        <w:rPr>
          <w:b/>
          <w:bCs/>
        </w:rPr>
        <w:t>Gyógyszerköltséghez nyújtott rendszeres támogatás</w:t>
      </w:r>
    </w:p>
    <w:p w14:paraId="1CA73880" w14:textId="77777777" w:rsidR="009F4CB3" w:rsidRDefault="008B0628">
      <w:pPr>
        <w:pStyle w:val="Szvegtrzs"/>
        <w:spacing w:before="240" w:after="240" w:line="240" w:lineRule="auto"/>
        <w:jc w:val="center"/>
        <w:rPr>
          <w:b/>
          <w:bCs/>
        </w:rPr>
      </w:pPr>
      <w:r>
        <w:rPr>
          <w:b/>
          <w:bCs/>
        </w:rPr>
        <w:t>18. §</w:t>
      </w:r>
    </w:p>
    <w:p w14:paraId="562F4A29" w14:textId="77777777" w:rsidR="009F4CB3" w:rsidRDefault="008B0628">
      <w:pPr>
        <w:pStyle w:val="Szvegtrzs"/>
        <w:spacing w:after="0" w:line="240" w:lineRule="auto"/>
        <w:jc w:val="both"/>
      </w:pPr>
      <w:r>
        <w:t>(1) Gyógyszerköltséghez, illetve gyógyászati segédeszközök költségeihez való részbeni hozzájárulás megállapítható kérelemre, azon krónikus betegek számára, akiknek a Közgyógyellátási igazolvány kiadását a Kormányhivatal a magasabb jövedelmi helyzete miatt elutasította, de a kérelmező családjában az egy hónapra és egy főre eső nettó jövedelem nem haladja meg a szociális vetítési alap összegének</w:t>
      </w:r>
      <w:r>
        <w:rPr>
          <w:b/>
          <w:bCs/>
        </w:rPr>
        <w:t xml:space="preserve"> 400% -át (114.000, - Ft)</w:t>
      </w:r>
      <w:r>
        <w:t xml:space="preserve">, ekkor a támogatási összeg havonta, legfeljebb 1 éven át </w:t>
      </w:r>
      <w:r>
        <w:rPr>
          <w:b/>
          <w:bCs/>
        </w:rPr>
        <w:t>5000,- Ft</w:t>
      </w:r>
      <w:r>
        <w:t xml:space="preserve"> pénzbeli juttatás formájában nyújtható.</w:t>
      </w:r>
    </w:p>
    <w:p w14:paraId="6F3CE18E" w14:textId="77777777" w:rsidR="009F4CB3" w:rsidRDefault="008B0628">
      <w:pPr>
        <w:pStyle w:val="Szvegtrzs"/>
        <w:spacing w:before="240" w:after="0" w:line="240" w:lineRule="auto"/>
        <w:jc w:val="both"/>
      </w:pPr>
      <w:r>
        <w:t>(2) A támogatás pénzbeli, illetve természetbeni formában is adható. (Természetbeni forma a gyógyszerek önkormányzat, falugondnok által történő kiváltása, és a támogatottnak átvételi elismervénnyel történő átadása. Ebben az esetben a számla igazolja a gyógyszerköltséget).</w:t>
      </w:r>
    </w:p>
    <w:p w14:paraId="0DA5FC8D" w14:textId="77777777" w:rsidR="009F4CB3" w:rsidRDefault="008B0628">
      <w:pPr>
        <w:pStyle w:val="Szvegtrzs"/>
        <w:spacing w:before="240" w:after="0" w:line="240" w:lineRule="auto"/>
        <w:jc w:val="both"/>
      </w:pPr>
      <w:r>
        <w:t xml:space="preserve">(3) A kérelem (8. melléklet) mellé csatolni kell a jogosultság megállapításához a Kormányhivatal elutasító határozatát is. </w:t>
      </w:r>
    </w:p>
    <w:p w14:paraId="33D6595B" w14:textId="77777777" w:rsidR="009F4CB3" w:rsidRDefault="008B0628">
      <w:pPr>
        <w:pStyle w:val="Szvegtrzs"/>
        <w:spacing w:before="240" w:after="0" w:line="240" w:lineRule="auto"/>
        <w:jc w:val="both"/>
      </w:pPr>
      <w:r>
        <w:t>(4) Aki rendelkezik Lakhatási támogatással, nem veheti igénybe.</w:t>
      </w:r>
    </w:p>
    <w:p w14:paraId="412ED160" w14:textId="77777777" w:rsidR="009F4CB3" w:rsidRDefault="008B0628">
      <w:pPr>
        <w:pStyle w:val="Szvegtrzs"/>
        <w:spacing w:before="280" w:after="0" w:line="240" w:lineRule="auto"/>
        <w:jc w:val="center"/>
        <w:rPr>
          <w:b/>
          <w:bCs/>
        </w:rPr>
      </w:pPr>
      <w:r>
        <w:rPr>
          <w:b/>
          <w:bCs/>
        </w:rPr>
        <w:t>Bodolyabér Jó Tanuló ösztöndíj támogatása</w:t>
      </w:r>
    </w:p>
    <w:p w14:paraId="3C231722" w14:textId="77777777" w:rsidR="009F4CB3" w:rsidRDefault="008B0628">
      <w:pPr>
        <w:pStyle w:val="Szvegtrzs"/>
        <w:spacing w:before="240" w:after="240" w:line="240" w:lineRule="auto"/>
        <w:jc w:val="center"/>
        <w:rPr>
          <w:b/>
          <w:bCs/>
        </w:rPr>
      </w:pPr>
      <w:r>
        <w:rPr>
          <w:b/>
          <w:bCs/>
        </w:rPr>
        <w:t>19. §</w:t>
      </w:r>
    </w:p>
    <w:p w14:paraId="293B433A" w14:textId="77777777" w:rsidR="009F4CB3" w:rsidRDefault="008B0628">
      <w:pPr>
        <w:pStyle w:val="Szvegtrzs"/>
        <w:spacing w:after="0" w:line="240" w:lineRule="auto"/>
        <w:jc w:val="both"/>
      </w:pPr>
      <w:r>
        <w:t>(1) A Képviselőtestület Bodolyabér Jó Tanuló ösztöndíj támogatása keretében pénzbeli szociális juttatás adható a település hírnevét öregbítő, kiemelkedő teljesítményt nyújtó általános iskolai és középiskolai tanulók, valamint felsőfokú tanulmányokat folytató hallgatók számára.</w:t>
      </w:r>
    </w:p>
    <w:p w14:paraId="618ED3AC" w14:textId="77777777" w:rsidR="009F4CB3" w:rsidRDefault="008B0628">
      <w:pPr>
        <w:pStyle w:val="Szvegtrzs"/>
        <w:spacing w:before="240" w:after="0" w:line="240" w:lineRule="auto"/>
        <w:jc w:val="both"/>
      </w:pPr>
      <w:r>
        <w:t xml:space="preserve">(2) A támogatás mértéke évi egy alkalommal </w:t>
      </w:r>
      <w:r>
        <w:rPr>
          <w:b/>
          <w:bCs/>
        </w:rPr>
        <w:t>30.000.</w:t>
      </w:r>
      <w:r>
        <w:t>- Ft.</w:t>
      </w:r>
    </w:p>
    <w:p w14:paraId="3F5B51E3" w14:textId="77777777" w:rsidR="009F4CB3" w:rsidRDefault="008B0628">
      <w:pPr>
        <w:pStyle w:val="Szvegtrzs"/>
        <w:spacing w:before="240" w:after="0" w:line="240" w:lineRule="auto"/>
        <w:jc w:val="both"/>
      </w:pPr>
      <w:r>
        <w:t>(3) A támogatást ünnepélyes körülmények között a polgármester adja át.</w:t>
      </w:r>
    </w:p>
    <w:p w14:paraId="2D615A97" w14:textId="77777777" w:rsidR="009F4CB3" w:rsidRDefault="008B0628">
      <w:pPr>
        <w:pStyle w:val="Szvegtrzs"/>
        <w:spacing w:before="240" w:after="0" w:line="240" w:lineRule="auto"/>
        <w:jc w:val="both"/>
      </w:pPr>
      <w:r>
        <w:t>(4) A támogatás kérelemre (9. melléklet) adható, azzal, hogy tárgyévi támogatottakra javaslatot az intézmény-vezetője, a polgármester és a képviselő-testület tehet.</w:t>
      </w:r>
    </w:p>
    <w:p w14:paraId="0ADD26A1" w14:textId="77777777" w:rsidR="009F4CB3" w:rsidRDefault="008B0628">
      <w:pPr>
        <w:pStyle w:val="Szvegtrzs"/>
        <w:spacing w:before="240" w:after="0" w:line="240" w:lineRule="auto"/>
        <w:jc w:val="both"/>
      </w:pPr>
      <w:r>
        <w:t>(5) A támogatásra javasolható azon tanuló,</w:t>
      </w:r>
    </w:p>
    <w:p w14:paraId="611FA4CF" w14:textId="77777777" w:rsidR="009F4CB3" w:rsidRDefault="008B0628">
      <w:pPr>
        <w:pStyle w:val="Szvegtrzs"/>
        <w:spacing w:after="0" w:line="240" w:lineRule="auto"/>
        <w:ind w:left="580" w:hanging="560"/>
        <w:jc w:val="both"/>
      </w:pPr>
      <w:r>
        <w:rPr>
          <w:i/>
          <w:iCs/>
        </w:rPr>
        <w:t>a)</w:t>
      </w:r>
      <w:r>
        <w:tab/>
      </w:r>
      <w:r>
        <w:t xml:space="preserve">akinek családjában az egy főre jutó jövedelem összege a szociális vetítési alap </w:t>
      </w:r>
      <w:r>
        <w:rPr>
          <w:b/>
          <w:bCs/>
        </w:rPr>
        <w:t>1000%-át (285.000, - Ft)</w:t>
      </w:r>
      <w:r>
        <w:t xml:space="preserve"> nem haladja meg.</w:t>
      </w:r>
    </w:p>
    <w:p w14:paraId="16028D7E" w14:textId="77777777" w:rsidR="009F4CB3" w:rsidRDefault="008B0628">
      <w:pPr>
        <w:pStyle w:val="Szvegtrzs"/>
        <w:spacing w:after="0" w:line="240" w:lineRule="auto"/>
        <w:ind w:left="580" w:hanging="560"/>
        <w:jc w:val="both"/>
      </w:pPr>
      <w:r>
        <w:rPr>
          <w:i/>
          <w:iCs/>
        </w:rPr>
        <w:t>b)</w:t>
      </w:r>
      <w:r>
        <w:tab/>
        <w:t>akinek tanulmányi eredménye 4,5 fölött van, szorgalma kiemelkedő, magatartásával társainak példát mutat.</w:t>
      </w:r>
    </w:p>
    <w:p w14:paraId="7AFACAA6" w14:textId="77777777" w:rsidR="009F4CB3" w:rsidRDefault="008B0628">
      <w:pPr>
        <w:pStyle w:val="Szvegtrzs"/>
        <w:spacing w:before="360" w:after="0" w:line="240" w:lineRule="auto"/>
        <w:jc w:val="center"/>
        <w:rPr>
          <w:i/>
          <w:iCs/>
        </w:rPr>
      </w:pPr>
      <w:r>
        <w:rPr>
          <w:i/>
          <w:iCs/>
        </w:rPr>
        <w:t>IV. Fejezet</w:t>
      </w:r>
    </w:p>
    <w:p w14:paraId="023D4522" w14:textId="77777777" w:rsidR="009F4CB3" w:rsidRDefault="008B0628">
      <w:pPr>
        <w:pStyle w:val="Szvegtrzs"/>
        <w:spacing w:after="0" w:line="240" w:lineRule="auto"/>
        <w:jc w:val="center"/>
        <w:rPr>
          <w:i/>
          <w:iCs/>
        </w:rPr>
      </w:pPr>
      <w:r>
        <w:rPr>
          <w:i/>
          <w:iCs/>
        </w:rPr>
        <w:t>Szociális ellátások</w:t>
      </w:r>
    </w:p>
    <w:p w14:paraId="0391E287" w14:textId="77777777" w:rsidR="009F4CB3" w:rsidRDefault="008B0628">
      <w:pPr>
        <w:pStyle w:val="Szvegtrzs"/>
        <w:spacing w:before="240" w:after="240" w:line="240" w:lineRule="auto"/>
        <w:jc w:val="center"/>
        <w:rPr>
          <w:b/>
          <w:bCs/>
        </w:rPr>
      </w:pPr>
      <w:r>
        <w:rPr>
          <w:b/>
          <w:bCs/>
        </w:rPr>
        <w:t>20. §</w:t>
      </w:r>
    </w:p>
    <w:p w14:paraId="0EABF8DD" w14:textId="77777777" w:rsidR="009F4CB3" w:rsidRDefault="008B0628">
      <w:pPr>
        <w:pStyle w:val="Szvegtrzs"/>
        <w:spacing w:after="0" w:line="240" w:lineRule="auto"/>
        <w:jc w:val="both"/>
      </w:pPr>
      <w:r>
        <w:t>A szociálisan rászorultak részére az önkormányzat a következő szociális alapellátásokat biztosítja:</w:t>
      </w:r>
    </w:p>
    <w:p w14:paraId="7676FA02" w14:textId="77777777" w:rsidR="009F4CB3" w:rsidRDefault="008B0628">
      <w:pPr>
        <w:pStyle w:val="Szvegtrzs"/>
        <w:spacing w:after="0" w:line="240" w:lineRule="auto"/>
        <w:ind w:left="580" w:hanging="560"/>
        <w:jc w:val="both"/>
      </w:pPr>
      <w:r>
        <w:rPr>
          <w:i/>
          <w:iCs/>
        </w:rPr>
        <w:t>a)</w:t>
      </w:r>
      <w:r>
        <w:tab/>
        <w:t>étkeztetés,</w:t>
      </w:r>
    </w:p>
    <w:p w14:paraId="4D621779" w14:textId="77777777" w:rsidR="009F4CB3" w:rsidRDefault="008B0628">
      <w:pPr>
        <w:pStyle w:val="Szvegtrzs"/>
        <w:spacing w:after="0" w:line="240" w:lineRule="auto"/>
        <w:ind w:left="580" w:hanging="560"/>
        <w:jc w:val="both"/>
      </w:pPr>
      <w:r>
        <w:rPr>
          <w:i/>
          <w:iCs/>
        </w:rPr>
        <w:t>b)</w:t>
      </w:r>
      <w:r>
        <w:tab/>
        <w:t>házi segítségnyújtás,</w:t>
      </w:r>
    </w:p>
    <w:p w14:paraId="472B5F0A" w14:textId="77777777" w:rsidR="009F4CB3" w:rsidRDefault="008B0628">
      <w:pPr>
        <w:pStyle w:val="Szvegtrzs"/>
        <w:spacing w:after="0" w:line="240" w:lineRule="auto"/>
        <w:ind w:left="580" w:hanging="560"/>
        <w:jc w:val="both"/>
      </w:pPr>
      <w:r>
        <w:rPr>
          <w:i/>
          <w:iCs/>
        </w:rPr>
        <w:t>c)</w:t>
      </w:r>
      <w:r>
        <w:tab/>
        <w:t>jelzőrendszeres házi segítségnyújtás,</w:t>
      </w:r>
    </w:p>
    <w:p w14:paraId="65E9D38E" w14:textId="77777777" w:rsidR="009F4CB3" w:rsidRDefault="008B0628">
      <w:pPr>
        <w:pStyle w:val="Szvegtrzs"/>
        <w:spacing w:after="0" w:line="240" w:lineRule="auto"/>
        <w:ind w:left="580" w:hanging="560"/>
        <w:jc w:val="both"/>
      </w:pPr>
      <w:r>
        <w:rPr>
          <w:i/>
          <w:iCs/>
        </w:rPr>
        <w:t>d)</w:t>
      </w:r>
      <w:r>
        <w:tab/>
        <w:t>családsegítés és gyermekjóléti szolgáltatások - gyermekétkeztetés, bölcsődei ellátás,</w:t>
      </w:r>
    </w:p>
    <w:p w14:paraId="5665CF05" w14:textId="77777777" w:rsidR="009F4CB3" w:rsidRDefault="008B0628">
      <w:pPr>
        <w:pStyle w:val="Szvegtrzs"/>
        <w:spacing w:after="0" w:line="240" w:lineRule="auto"/>
        <w:ind w:left="580" w:hanging="560"/>
        <w:jc w:val="both"/>
      </w:pPr>
      <w:r>
        <w:rPr>
          <w:i/>
          <w:iCs/>
        </w:rPr>
        <w:t>e)</w:t>
      </w:r>
      <w:r>
        <w:tab/>
        <w:t>falugondnoki szolgálat.</w:t>
      </w:r>
    </w:p>
    <w:p w14:paraId="1AC3C3E4" w14:textId="77777777" w:rsidR="009F4CB3" w:rsidRDefault="008B0628">
      <w:pPr>
        <w:pStyle w:val="Szvegtrzs"/>
        <w:spacing w:before="280" w:after="0" w:line="240" w:lineRule="auto"/>
        <w:jc w:val="center"/>
        <w:rPr>
          <w:b/>
          <w:bCs/>
        </w:rPr>
      </w:pPr>
      <w:r>
        <w:rPr>
          <w:b/>
          <w:bCs/>
        </w:rPr>
        <w:t>Étkeztetés</w:t>
      </w:r>
    </w:p>
    <w:p w14:paraId="633EC9D5" w14:textId="77777777" w:rsidR="009F4CB3" w:rsidRDefault="008B0628">
      <w:pPr>
        <w:pStyle w:val="Szvegtrzs"/>
        <w:spacing w:before="240" w:after="240" w:line="240" w:lineRule="auto"/>
        <w:jc w:val="center"/>
        <w:rPr>
          <w:b/>
          <w:bCs/>
        </w:rPr>
      </w:pPr>
      <w:r>
        <w:rPr>
          <w:b/>
          <w:bCs/>
        </w:rPr>
        <w:t>21. §</w:t>
      </w:r>
    </w:p>
    <w:p w14:paraId="7AD1DF92" w14:textId="77777777" w:rsidR="009F4CB3" w:rsidRDefault="008B0628">
      <w:pPr>
        <w:pStyle w:val="Szvegtrzs"/>
        <w:spacing w:after="0" w:line="240" w:lineRule="auto"/>
        <w:jc w:val="both"/>
      </w:pPr>
      <w:r>
        <w:t>(1) Az étkeztetés keretében azoknak a szociálisan rászorultaknak a legalább napi egyszeri meleg étkezésről kell gondoskodni, akik önmaguknak, illetve eltartottjaik részére tartósan vagy átmeneti jelleggel nem képesek biztosítani.</w:t>
      </w:r>
    </w:p>
    <w:p w14:paraId="607AD328" w14:textId="77777777" w:rsidR="009F4CB3" w:rsidRDefault="008B0628">
      <w:pPr>
        <w:pStyle w:val="Szvegtrzs"/>
        <w:spacing w:before="240" w:after="0" w:line="240" w:lineRule="auto"/>
        <w:jc w:val="both"/>
      </w:pPr>
      <w:r>
        <w:t>(2) Az önkormányzat szociális étkeztetésben részesíti azt az igénylőt, illetve eltartottat is, aki, különösen:</w:t>
      </w:r>
    </w:p>
    <w:p w14:paraId="63038DC1" w14:textId="77777777" w:rsidR="009F4CB3" w:rsidRDefault="008B0628">
      <w:pPr>
        <w:pStyle w:val="Szvegtrzs"/>
        <w:spacing w:after="0" w:line="240" w:lineRule="auto"/>
        <w:ind w:left="580" w:hanging="560"/>
        <w:jc w:val="both"/>
      </w:pPr>
      <w:r>
        <w:rPr>
          <w:i/>
          <w:iCs/>
        </w:rPr>
        <w:t>a)</w:t>
      </w:r>
      <w:r>
        <w:tab/>
        <w:t>kora,</w:t>
      </w:r>
    </w:p>
    <w:p w14:paraId="1A62185B" w14:textId="77777777" w:rsidR="009F4CB3" w:rsidRDefault="008B0628">
      <w:pPr>
        <w:pStyle w:val="Szvegtrzs"/>
        <w:spacing w:after="0" w:line="240" w:lineRule="auto"/>
        <w:ind w:left="580" w:hanging="560"/>
        <w:jc w:val="both"/>
      </w:pPr>
      <w:r>
        <w:rPr>
          <w:i/>
          <w:iCs/>
        </w:rPr>
        <w:t>b)</w:t>
      </w:r>
      <w:r>
        <w:tab/>
        <w:t>egészségi állapota,</w:t>
      </w:r>
    </w:p>
    <w:p w14:paraId="404D1C79" w14:textId="77777777" w:rsidR="009F4CB3" w:rsidRDefault="008B0628">
      <w:pPr>
        <w:pStyle w:val="Szvegtrzs"/>
        <w:spacing w:after="0" w:line="240" w:lineRule="auto"/>
        <w:ind w:left="580" w:hanging="560"/>
        <w:jc w:val="both"/>
      </w:pPr>
      <w:r>
        <w:rPr>
          <w:i/>
          <w:iCs/>
        </w:rPr>
        <w:t>c)</w:t>
      </w:r>
      <w:r>
        <w:tab/>
        <w:t>fogyatékossága,</w:t>
      </w:r>
    </w:p>
    <w:p w14:paraId="694A1762" w14:textId="77777777" w:rsidR="009F4CB3" w:rsidRDefault="008B0628">
      <w:pPr>
        <w:pStyle w:val="Szvegtrzs"/>
        <w:spacing w:after="0" w:line="240" w:lineRule="auto"/>
        <w:ind w:left="580" w:hanging="560"/>
        <w:jc w:val="both"/>
      </w:pPr>
      <w:r>
        <w:rPr>
          <w:i/>
          <w:iCs/>
        </w:rPr>
        <w:t>d)</w:t>
      </w:r>
      <w:r>
        <w:tab/>
        <w:t>pszichikai betegsége,</w:t>
      </w:r>
    </w:p>
    <w:p w14:paraId="5A700B1A" w14:textId="77777777" w:rsidR="009F4CB3" w:rsidRDefault="008B0628">
      <w:pPr>
        <w:pStyle w:val="Szvegtrzs"/>
        <w:spacing w:after="0" w:line="240" w:lineRule="auto"/>
        <w:ind w:left="580" w:hanging="560"/>
        <w:jc w:val="both"/>
      </w:pPr>
      <w:r>
        <w:rPr>
          <w:i/>
          <w:iCs/>
        </w:rPr>
        <w:t>e)</w:t>
      </w:r>
      <w:r>
        <w:tab/>
        <w:t xml:space="preserve">szenvedély </w:t>
      </w:r>
      <w:r>
        <w:t>betegsége,</w:t>
      </w:r>
    </w:p>
    <w:p w14:paraId="1766D1FE" w14:textId="77777777" w:rsidR="009F4CB3" w:rsidRDefault="008B0628">
      <w:pPr>
        <w:pStyle w:val="Szvegtrzs"/>
        <w:spacing w:after="0" w:line="240" w:lineRule="auto"/>
        <w:ind w:left="580" w:hanging="560"/>
        <w:jc w:val="both"/>
      </w:pPr>
      <w:r>
        <w:rPr>
          <w:i/>
          <w:iCs/>
        </w:rPr>
        <w:t>f)</w:t>
      </w:r>
      <w:r>
        <w:tab/>
        <w:t>hajléktalansága,</w:t>
      </w:r>
    </w:p>
    <w:p w14:paraId="5E92C62D" w14:textId="77777777" w:rsidR="009F4CB3" w:rsidRDefault="008B0628">
      <w:pPr>
        <w:pStyle w:val="Szvegtrzs"/>
        <w:spacing w:after="0" w:line="240" w:lineRule="auto"/>
        <w:ind w:left="580" w:hanging="560"/>
        <w:jc w:val="both"/>
      </w:pPr>
      <w:r>
        <w:rPr>
          <w:i/>
          <w:iCs/>
        </w:rPr>
        <w:t>g)</w:t>
      </w:r>
      <w:r>
        <w:tab/>
        <w:t>csekély – a mindenkori nyugdíjminimum két és félszeresét meg nem haladó – jövedelme,</w:t>
      </w:r>
    </w:p>
    <w:p w14:paraId="3FC9A26F" w14:textId="77777777" w:rsidR="009F4CB3" w:rsidRDefault="008B0628">
      <w:pPr>
        <w:pStyle w:val="Szvegtrzs"/>
        <w:spacing w:after="0" w:line="240" w:lineRule="auto"/>
        <w:ind w:left="580" w:hanging="560"/>
        <w:jc w:val="both"/>
      </w:pPr>
      <w:r>
        <w:rPr>
          <w:i/>
          <w:iCs/>
        </w:rPr>
        <w:t>h)</w:t>
      </w:r>
      <w:r>
        <w:tab/>
        <w:t>korhatár előtti - öregségi nyugdíjkorhatárt be nem töltött személynek járó - öregségi nyugdíja miatt nem képes napi egyszeri étkeztetésről más módon gondoskodni.</w:t>
      </w:r>
    </w:p>
    <w:p w14:paraId="3569605B" w14:textId="77777777" w:rsidR="009F4CB3" w:rsidRDefault="008B0628">
      <w:pPr>
        <w:pStyle w:val="Szvegtrzs"/>
        <w:spacing w:before="240" w:after="0" w:line="240" w:lineRule="auto"/>
        <w:jc w:val="both"/>
      </w:pPr>
      <w:r>
        <w:t>(3) Az ellátás iránti kérelmet a kérelmező lakóhelye szerinti önkormányzathoz nyújtja be.</w:t>
      </w:r>
    </w:p>
    <w:p w14:paraId="26A24958" w14:textId="77777777" w:rsidR="009F4CB3" w:rsidRDefault="008B0628">
      <w:pPr>
        <w:pStyle w:val="Szvegtrzs"/>
        <w:spacing w:before="240" w:after="0" w:line="240" w:lineRule="auto"/>
        <w:jc w:val="both"/>
      </w:pPr>
      <w:r>
        <w:t>(4) Étkeztetési szolgáltatás igénylésére jogosult, ha</w:t>
      </w:r>
    </w:p>
    <w:p w14:paraId="3AE476FB" w14:textId="77777777" w:rsidR="009F4CB3" w:rsidRDefault="008B0628">
      <w:pPr>
        <w:pStyle w:val="Szvegtrzs"/>
        <w:spacing w:after="0" w:line="240" w:lineRule="auto"/>
        <w:ind w:left="580" w:hanging="560"/>
        <w:jc w:val="both"/>
      </w:pPr>
      <w:r>
        <w:rPr>
          <w:i/>
          <w:iCs/>
        </w:rPr>
        <w:t>a)</w:t>
      </w:r>
      <w:r>
        <w:tab/>
        <w:t>az igénylő a településen állandó lakóhellyel rendelkezik,</w:t>
      </w:r>
    </w:p>
    <w:p w14:paraId="69B555FF" w14:textId="77777777" w:rsidR="009F4CB3" w:rsidRDefault="008B0628">
      <w:pPr>
        <w:pStyle w:val="Szvegtrzs"/>
        <w:spacing w:after="0" w:line="240" w:lineRule="auto"/>
        <w:ind w:left="580" w:hanging="560"/>
        <w:jc w:val="both"/>
      </w:pPr>
      <w:r>
        <w:rPr>
          <w:i/>
          <w:iCs/>
        </w:rPr>
        <w:t>b)</w:t>
      </w:r>
      <w:r>
        <w:tab/>
        <w:t>az ellátás iránti kérelemhez a szükséges orvosi igazolást becsatolja,</w:t>
      </w:r>
    </w:p>
    <w:p w14:paraId="6CB0F72B" w14:textId="77777777" w:rsidR="009F4CB3" w:rsidRDefault="008B0628">
      <w:pPr>
        <w:pStyle w:val="Szvegtrzs"/>
        <w:spacing w:after="0" w:line="240" w:lineRule="auto"/>
        <w:ind w:left="580" w:hanging="560"/>
        <w:jc w:val="both"/>
      </w:pPr>
      <w:r>
        <w:rPr>
          <w:i/>
          <w:iCs/>
        </w:rPr>
        <w:t>c)</w:t>
      </w:r>
      <w:r>
        <w:tab/>
        <w:t>az ellátás tervezett igénybevétele előtt legalább két munkanappal benyújtja kérelmét,</w:t>
      </w:r>
    </w:p>
    <w:p w14:paraId="5C071D29" w14:textId="77777777" w:rsidR="009F4CB3" w:rsidRDefault="008B0628">
      <w:pPr>
        <w:pStyle w:val="Szvegtrzs"/>
        <w:spacing w:after="0" w:line="240" w:lineRule="auto"/>
        <w:ind w:left="580" w:hanging="560"/>
        <w:jc w:val="both"/>
      </w:pPr>
      <w:r>
        <w:rPr>
          <w:i/>
          <w:iCs/>
        </w:rPr>
        <w:t>d)</w:t>
      </w:r>
      <w:r>
        <w:tab/>
        <w:t xml:space="preserve">az ellátás igénybevételéhez szükséges nyilatkozatokat megteszi, </w:t>
      </w:r>
    </w:p>
    <w:p w14:paraId="17F6A782" w14:textId="77777777" w:rsidR="009F4CB3" w:rsidRDefault="008B0628">
      <w:pPr>
        <w:pStyle w:val="Szvegtrzs"/>
        <w:spacing w:after="0" w:line="240" w:lineRule="auto"/>
        <w:ind w:left="580" w:hanging="560"/>
        <w:jc w:val="both"/>
      </w:pPr>
      <w:r>
        <w:rPr>
          <w:i/>
          <w:iCs/>
        </w:rPr>
        <w:t>e)</w:t>
      </w:r>
      <w:r>
        <w:tab/>
        <w:t>a megállapodást megköti és 2 készlet ételhordót rendelkezésre bocsát.</w:t>
      </w:r>
    </w:p>
    <w:p w14:paraId="6C84D222" w14:textId="77777777" w:rsidR="009F4CB3" w:rsidRDefault="008B0628">
      <w:pPr>
        <w:pStyle w:val="Szvegtrzs"/>
        <w:spacing w:before="240" w:after="0" w:line="240" w:lineRule="auto"/>
        <w:jc w:val="both"/>
      </w:pPr>
      <w:r>
        <w:t>(5) Az étkeztetés társulási megállapodás alapján a Ligeti Mikrotérségi Önkormányzati és Óvodai Társulás (a továbbiaikban: Szolgáltató) szervezésében valósul meg, a jogosult lakcímére történő házhozszállítással, melyről Bodolyabér Község Önkormányzat falugondnoka gondoskodik.</w:t>
      </w:r>
    </w:p>
    <w:p w14:paraId="3E7E4D20" w14:textId="77777777" w:rsidR="009F4CB3" w:rsidRDefault="008B0628">
      <w:pPr>
        <w:pStyle w:val="Szvegtrzs"/>
        <w:spacing w:before="240" w:after="0" w:line="240" w:lineRule="auto"/>
        <w:jc w:val="both"/>
      </w:pPr>
      <w:r>
        <w:t>(6) A Szolgáltató által nyújtott szociális étkeztetés intézményi térítési díja bruttó 1000.-Ft/nap.</w:t>
      </w:r>
    </w:p>
    <w:p w14:paraId="0E619853" w14:textId="77777777" w:rsidR="009F4CB3" w:rsidRDefault="008B0628">
      <w:pPr>
        <w:pStyle w:val="Szvegtrzs"/>
        <w:spacing w:before="240" w:after="0" w:line="240" w:lineRule="auto"/>
        <w:jc w:val="both"/>
      </w:pPr>
      <w:r>
        <w:t>(7) A Ligeti Mikrotérségi Önkormányzati és Óvodai Társulás, mint szolgáltató által nyújtott szociális étkeztetés személyi térítési díja:</w:t>
      </w:r>
    </w:p>
    <w:p w14:paraId="511D5782" w14:textId="77777777" w:rsidR="009F4CB3" w:rsidRDefault="008B0628">
      <w:pPr>
        <w:pStyle w:val="Szvegtrzs"/>
        <w:spacing w:after="0" w:line="240" w:lineRule="auto"/>
        <w:ind w:left="580" w:hanging="560"/>
        <w:jc w:val="both"/>
      </w:pPr>
      <w:r>
        <w:rPr>
          <w:i/>
          <w:iCs/>
        </w:rPr>
        <w:t>a)</w:t>
      </w:r>
      <w:r>
        <w:tab/>
        <w:t>amennyiben az igénybevevő havi jövedelme nem haladja meg a szociális vetítési alap</w:t>
      </w:r>
      <w:r>
        <w:rPr>
          <w:b/>
          <w:bCs/>
        </w:rPr>
        <w:t xml:space="preserve"> 285 %-át, úgy napi bruttó 605, -</w:t>
      </w:r>
      <w:r>
        <w:t xml:space="preserve"> </w:t>
      </w:r>
      <w:r>
        <w:rPr>
          <w:b/>
          <w:bCs/>
        </w:rPr>
        <w:t>Ft/nap,</w:t>
      </w:r>
    </w:p>
    <w:p w14:paraId="6DB2E845" w14:textId="77777777" w:rsidR="009F4CB3" w:rsidRDefault="008B0628">
      <w:pPr>
        <w:pStyle w:val="Szvegtrzs"/>
        <w:spacing w:after="0" w:line="240" w:lineRule="auto"/>
        <w:ind w:left="580" w:hanging="560"/>
        <w:jc w:val="both"/>
      </w:pPr>
      <w:r>
        <w:rPr>
          <w:i/>
          <w:iCs/>
        </w:rPr>
        <w:t>b)</w:t>
      </w:r>
      <w:r>
        <w:tab/>
        <w:t xml:space="preserve">amennyiben az igénybevevő havi jövedelme a szociális vetítési alap </w:t>
      </w:r>
      <w:r>
        <w:rPr>
          <w:b/>
          <w:bCs/>
        </w:rPr>
        <w:t>285,1% és 385 %-a között van, úgy napi bruttó 685</w:t>
      </w:r>
      <w:r>
        <w:t>,</w:t>
      </w:r>
      <w:r>
        <w:rPr>
          <w:b/>
          <w:bCs/>
        </w:rPr>
        <w:t>-</w:t>
      </w:r>
      <w:r>
        <w:t xml:space="preserve"> </w:t>
      </w:r>
      <w:r>
        <w:rPr>
          <w:b/>
          <w:bCs/>
        </w:rPr>
        <w:t>Ft/nap,</w:t>
      </w:r>
    </w:p>
    <w:p w14:paraId="03859B4D" w14:textId="77777777" w:rsidR="009F4CB3" w:rsidRDefault="008B0628">
      <w:pPr>
        <w:pStyle w:val="Szvegtrzs"/>
        <w:spacing w:after="0" w:line="240" w:lineRule="auto"/>
        <w:ind w:left="580" w:hanging="560"/>
        <w:jc w:val="both"/>
      </w:pPr>
      <w:r>
        <w:rPr>
          <w:i/>
          <w:iCs/>
        </w:rPr>
        <w:t>c)</w:t>
      </w:r>
      <w:r>
        <w:tab/>
        <w:t xml:space="preserve">amennyiben az igénybevevő havi jövedelme a szociális vetítési alap </w:t>
      </w:r>
      <w:r>
        <w:rPr>
          <w:b/>
          <w:bCs/>
        </w:rPr>
        <w:t>385,1 % és 485%-a között van, úgy napi bruttó 780</w:t>
      </w:r>
      <w:r>
        <w:t>,</w:t>
      </w:r>
      <w:r>
        <w:rPr>
          <w:b/>
          <w:bCs/>
        </w:rPr>
        <w:t>-</w:t>
      </w:r>
      <w:r>
        <w:t xml:space="preserve"> </w:t>
      </w:r>
      <w:r>
        <w:rPr>
          <w:b/>
          <w:bCs/>
        </w:rPr>
        <w:t>Ft/nap,</w:t>
      </w:r>
    </w:p>
    <w:p w14:paraId="37A392BE" w14:textId="77777777" w:rsidR="009F4CB3" w:rsidRDefault="008B0628">
      <w:pPr>
        <w:pStyle w:val="Szvegtrzs"/>
        <w:spacing w:after="0" w:line="240" w:lineRule="auto"/>
        <w:ind w:left="580" w:hanging="560"/>
        <w:jc w:val="both"/>
      </w:pPr>
      <w:r>
        <w:rPr>
          <w:i/>
          <w:iCs/>
        </w:rPr>
        <w:t>d)</w:t>
      </w:r>
      <w:r>
        <w:tab/>
        <w:t xml:space="preserve">amennyiben az igénybevevő havi jövedelme a szociális vetítési alap </w:t>
      </w:r>
      <w:r>
        <w:rPr>
          <w:b/>
          <w:bCs/>
        </w:rPr>
        <w:t>485,1 % és 585%-a között van, úgy napi bruttó 905,- Ft/nap,</w:t>
      </w:r>
    </w:p>
    <w:p w14:paraId="19415E97" w14:textId="77777777" w:rsidR="009F4CB3" w:rsidRDefault="008B0628">
      <w:pPr>
        <w:pStyle w:val="Szvegtrzs"/>
        <w:spacing w:after="0" w:line="240" w:lineRule="auto"/>
        <w:ind w:left="580" w:hanging="560"/>
        <w:jc w:val="both"/>
      </w:pPr>
      <w:r>
        <w:rPr>
          <w:i/>
          <w:iCs/>
        </w:rPr>
        <w:t>e)</w:t>
      </w:r>
      <w:r>
        <w:tab/>
        <w:t xml:space="preserve">amennyiben az igénybevevő havi jövedelme a szociális vetítési alap </w:t>
      </w:r>
      <w:r>
        <w:rPr>
          <w:b/>
          <w:bCs/>
        </w:rPr>
        <w:t>585,1 %-a fölött van, úgy napi bruttó 1000.-Ft/nap</w:t>
      </w:r>
    </w:p>
    <w:p w14:paraId="7BD678FB" w14:textId="77777777" w:rsidR="009F4CB3" w:rsidRDefault="008B0628">
      <w:pPr>
        <w:pStyle w:val="Szvegtrzs"/>
        <w:spacing w:after="0" w:line="240" w:lineRule="auto"/>
        <w:ind w:left="580" w:hanging="560"/>
        <w:jc w:val="both"/>
      </w:pPr>
      <w:r>
        <w:rPr>
          <w:i/>
          <w:iCs/>
        </w:rPr>
        <w:t>f)</w:t>
      </w:r>
      <w:r>
        <w:tab/>
        <w:t xml:space="preserve">a közfoglakoztatási jogviszonyban állók személyi térítési díja napi </w:t>
      </w:r>
      <w:r>
        <w:rPr>
          <w:b/>
          <w:bCs/>
        </w:rPr>
        <w:t>bruttó 230,- Ft.</w:t>
      </w:r>
    </w:p>
    <w:p w14:paraId="6DEC22E0" w14:textId="77777777" w:rsidR="009F4CB3" w:rsidRDefault="008B0628">
      <w:pPr>
        <w:pStyle w:val="Szvegtrzs"/>
        <w:spacing w:before="240" w:after="0" w:line="240" w:lineRule="auto"/>
        <w:jc w:val="both"/>
      </w:pPr>
      <w:r>
        <w:t>(8) Bodolyabér Község Önkormányzat az intézményi étkezési díj és a személyi térítési díj közötti különbözetet 100%-ban átvállalja.</w:t>
      </w:r>
    </w:p>
    <w:p w14:paraId="1702E895" w14:textId="77777777" w:rsidR="009F4CB3" w:rsidRDefault="008B0628">
      <w:pPr>
        <w:pStyle w:val="Szvegtrzs"/>
        <w:spacing w:before="240" w:after="0" w:line="240" w:lineRule="auto"/>
        <w:jc w:val="both"/>
      </w:pPr>
      <w:r>
        <w:t xml:space="preserve">(9) Bodolyabér Község Önkormányzat azon igénybevevők esetén, akiknek a jövedelme nem haladja meg a szociális vetítési alap </w:t>
      </w:r>
      <w:r>
        <w:rPr>
          <w:b/>
          <w:bCs/>
        </w:rPr>
        <w:t>1000%-át (285.000, - Ft)</w:t>
      </w:r>
      <w:r>
        <w:t>, a személyi térítési díjának 50%-át átvállalja.</w:t>
      </w:r>
    </w:p>
    <w:p w14:paraId="65A163AF" w14:textId="77777777" w:rsidR="009F4CB3" w:rsidRDefault="008B0628">
      <w:pPr>
        <w:pStyle w:val="Szvegtrzs"/>
        <w:spacing w:before="240" w:after="0" w:line="240" w:lineRule="auto"/>
        <w:jc w:val="both"/>
      </w:pPr>
      <w:r>
        <w:t>(10) Az ellátás iránti kérelemről a polgármester dönt átruházott hatáskörben.</w:t>
      </w:r>
    </w:p>
    <w:p w14:paraId="7B7A1C51" w14:textId="77777777" w:rsidR="009F4CB3" w:rsidRDefault="008B0628">
      <w:pPr>
        <w:pStyle w:val="Szvegtrzs"/>
        <w:spacing w:before="280" w:after="0" w:line="240" w:lineRule="auto"/>
        <w:jc w:val="center"/>
        <w:rPr>
          <w:b/>
          <w:bCs/>
        </w:rPr>
      </w:pPr>
      <w:r>
        <w:rPr>
          <w:b/>
          <w:bCs/>
        </w:rPr>
        <w:t>Házi segítségnyújtás</w:t>
      </w:r>
    </w:p>
    <w:p w14:paraId="169D5746" w14:textId="77777777" w:rsidR="009F4CB3" w:rsidRDefault="008B0628">
      <w:pPr>
        <w:pStyle w:val="Szvegtrzs"/>
        <w:spacing w:before="240" w:after="240" w:line="240" w:lineRule="auto"/>
        <w:jc w:val="center"/>
        <w:rPr>
          <w:b/>
          <w:bCs/>
        </w:rPr>
      </w:pPr>
      <w:r>
        <w:rPr>
          <w:b/>
          <w:bCs/>
        </w:rPr>
        <w:t>22. §</w:t>
      </w:r>
    </w:p>
    <w:p w14:paraId="2D29D80C" w14:textId="77777777" w:rsidR="009F4CB3" w:rsidRDefault="008B0628">
      <w:pPr>
        <w:pStyle w:val="Szvegtrzs"/>
        <w:spacing w:after="0" w:line="240" w:lineRule="auto"/>
        <w:jc w:val="both"/>
      </w:pPr>
      <w:r>
        <w:t xml:space="preserve">(1) Házi segítségnyújtásban az Szt. 63. §-a szerint gondozásra szorulók </w:t>
      </w:r>
      <w:r>
        <w:t>részesíthetők.</w:t>
      </w:r>
    </w:p>
    <w:p w14:paraId="39520001" w14:textId="77777777" w:rsidR="009F4CB3" w:rsidRDefault="008B0628">
      <w:pPr>
        <w:pStyle w:val="Szvegtrzs"/>
        <w:spacing w:before="240" w:after="0" w:line="240" w:lineRule="auto"/>
        <w:jc w:val="both"/>
      </w:pPr>
      <w:r>
        <w:t>(2) A házi segítségnyújtást szolgáltatási szerződés alapján a Komlói Kistérség Többcélú Önkormányzati Társulás által fenntartott Komlói Térség Integrált Szociális Szolgáltató Központ szervezésében biztosítja.</w:t>
      </w:r>
    </w:p>
    <w:p w14:paraId="19D6F052" w14:textId="77777777" w:rsidR="009F4CB3" w:rsidRDefault="008B0628">
      <w:pPr>
        <w:pStyle w:val="Szvegtrzs"/>
        <w:spacing w:before="240" w:after="0" w:line="240" w:lineRule="auto"/>
        <w:jc w:val="both"/>
      </w:pPr>
      <w:r>
        <w:t>(3) A házi segítségnyújtásért a gondozott személyek által fizetendő térítési díjat az Önkormányzat 100%-ban átvállalja.</w:t>
      </w:r>
    </w:p>
    <w:p w14:paraId="65CE37FA" w14:textId="77777777" w:rsidR="009F4CB3" w:rsidRDefault="008B0628">
      <w:pPr>
        <w:pStyle w:val="Szvegtrzs"/>
        <w:spacing w:before="280" w:after="0" w:line="240" w:lineRule="auto"/>
        <w:jc w:val="center"/>
        <w:rPr>
          <w:b/>
          <w:bCs/>
        </w:rPr>
      </w:pPr>
      <w:r>
        <w:rPr>
          <w:b/>
          <w:bCs/>
        </w:rPr>
        <w:t>Jelzőrendszeres házi segítségnyújtás</w:t>
      </w:r>
    </w:p>
    <w:p w14:paraId="334668E2" w14:textId="77777777" w:rsidR="009F4CB3" w:rsidRDefault="008B0628">
      <w:pPr>
        <w:pStyle w:val="Szvegtrzs"/>
        <w:spacing w:before="240" w:after="240" w:line="240" w:lineRule="auto"/>
        <w:jc w:val="center"/>
        <w:rPr>
          <w:b/>
          <w:bCs/>
        </w:rPr>
      </w:pPr>
      <w:r>
        <w:rPr>
          <w:b/>
          <w:bCs/>
        </w:rPr>
        <w:t>23. §</w:t>
      </w:r>
    </w:p>
    <w:p w14:paraId="2F3271A1" w14:textId="77777777" w:rsidR="009F4CB3" w:rsidRDefault="008B0628">
      <w:pPr>
        <w:pStyle w:val="Szvegtrzs"/>
        <w:spacing w:after="0" w:line="240" w:lineRule="auto"/>
        <w:jc w:val="both"/>
      </w:pPr>
      <w:r>
        <w:t xml:space="preserve">(1) A jelzőrendszeres házi segítségnyújtás a saját otthonukban élő, egészségi állapotuk és szociális helyzetük miatt </w:t>
      </w:r>
      <w:r>
        <w:t>rászoruló, a segélyhívó készülék megfelelő használatára képes időskorú vagy fogyatékos személyek, illetve pszichiátriai betegek részére az önálló életvitel fenntartása mellet felmerülő krízishelyzetek elhárítása céljából nyújtott ellátás.</w:t>
      </w:r>
    </w:p>
    <w:p w14:paraId="3D3E0AED" w14:textId="77777777" w:rsidR="009F4CB3" w:rsidRDefault="008B0628">
      <w:pPr>
        <w:pStyle w:val="Szvegtrzs"/>
        <w:spacing w:before="240" w:after="0" w:line="240" w:lineRule="auto"/>
        <w:jc w:val="both"/>
      </w:pPr>
      <w:r>
        <w:t>(2) A jelzőrendszeres házi segítségnyújtást szolgáltatási szerződés alapján a Komlói Kistérség Többcélú Önkormányzati Társulás által fenntartott Komlói Térség Integrált Szociális Szolgáltató Központ szervezésében biztosítja.</w:t>
      </w:r>
    </w:p>
    <w:p w14:paraId="1035ECFC" w14:textId="77777777" w:rsidR="009F4CB3" w:rsidRDefault="008B0628">
      <w:pPr>
        <w:pStyle w:val="Szvegtrzs"/>
        <w:spacing w:before="240" w:after="0" w:line="240" w:lineRule="auto"/>
        <w:jc w:val="both"/>
      </w:pPr>
      <w:r>
        <w:t>(3) A jelzőrendszeres házi segítségnyújtásért a gondozott személyek által fizetendő térítési díjat az Önkormányzat 100%-ban átvállalja.</w:t>
      </w:r>
    </w:p>
    <w:p w14:paraId="7FD12C93" w14:textId="77777777" w:rsidR="009F4CB3" w:rsidRDefault="008B0628">
      <w:pPr>
        <w:pStyle w:val="Szvegtrzs"/>
        <w:spacing w:before="280" w:after="0" w:line="240" w:lineRule="auto"/>
        <w:jc w:val="center"/>
        <w:rPr>
          <w:b/>
          <w:bCs/>
        </w:rPr>
      </w:pPr>
      <w:r>
        <w:rPr>
          <w:b/>
          <w:bCs/>
        </w:rPr>
        <w:t>Családsegítés és gyermekjóléti szolgáltatás</w:t>
      </w:r>
    </w:p>
    <w:p w14:paraId="16A809FA" w14:textId="77777777" w:rsidR="009F4CB3" w:rsidRDefault="008B0628">
      <w:pPr>
        <w:pStyle w:val="Szvegtrzs"/>
        <w:spacing w:before="240" w:after="240" w:line="240" w:lineRule="auto"/>
        <w:jc w:val="center"/>
        <w:rPr>
          <w:b/>
          <w:bCs/>
        </w:rPr>
      </w:pPr>
      <w:r>
        <w:rPr>
          <w:b/>
          <w:bCs/>
        </w:rPr>
        <w:t>24. §</w:t>
      </w:r>
    </w:p>
    <w:p w14:paraId="479377FD" w14:textId="77777777" w:rsidR="009F4CB3" w:rsidRDefault="008B0628">
      <w:pPr>
        <w:pStyle w:val="Szvegtrzs"/>
        <w:spacing w:after="0" w:line="240" w:lineRule="auto"/>
        <w:jc w:val="both"/>
      </w:pPr>
      <w:r>
        <w:t>(1) A családsegítő és gyermekjóléti szolgáltatás célja a település területén élő szociális és mentálhigiénés problémák miatt veszélyeztetett, illetve krízishelyzetbe került személyek, családok életvezetési képességének megőrzése, az ilyen helyzethez vezető okok megelőzése, valamint a krízishelyzet megszüntetésének elősegítése a szociális munka eszközeivel.</w:t>
      </w:r>
    </w:p>
    <w:p w14:paraId="7F6EF947" w14:textId="77777777" w:rsidR="009F4CB3" w:rsidRDefault="008B0628">
      <w:pPr>
        <w:pStyle w:val="Szvegtrzs"/>
        <w:spacing w:before="240" w:after="0" w:line="240" w:lineRule="auto"/>
        <w:jc w:val="both"/>
      </w:pPr>
      <w:r>
        <w:t>(2) A családsegítést szolgáltatási szerződés alapján a Komlói Kistérség Többcélú Önkormányzati Társulás által fenntartott Komló Térségi Családsegítő és Gyermekjóléti Szolgálata szervezésében biztosítja.</w:t>
      </w:r>
    </w:p>
    <w:p w14:paraId="5F5E06DC" w14:textId="77777777" w:rsidR="009F4CB3" w:rsidRDefault="008B0628">
      <w:pPr>
        <w:pStyle w:val="Szvegtrzs"/>
        <w:spacing w:before="240" w:after="0" w:line="240" w:lineRule="auto"/>
        <w:jc w:val="both"/>
      </w:pPr>
      <w:r>
        <w:t>(3) A családsegítő és a gyermekjóléti szolgáltatás igénybevétele térítésmentes.</w:t>
      </w:r>
    </w:p>
    <w:p w14:paraId="353A1FAE" w14:textId="77777777" w:rsidR="009F4CB3" w:rsidRDefault="008B0628">
      <w:pPr>
        <w:pStyle w:val="Szvegtrzs"/>
        <w:spacing w:before="280" w:after="0" w:line="240" w:lineRule="auto"/>
        <w:jc w:val="center"/>
        <w:rPr>
          <w:b/>
          <w:bCs/>
        </w:rPr>
      </w:pPr>
      <w:r>
        <w:rPr>
          <w:b/>
          <w:bCs/>
        </w:rPr>
        <w:t>Gyermekétkeztetés</w:t>
      </w:r>
    </w:p>
    <w:p w14:paraId="11DE366C" w14:textId="77777777" w:rsidR="009F4CB3" w:rsidRDefault="008B0628">
      <w:pPr>
        <w:pStyle w:val="Szvegtrzs"/>
        <w:spacing w:before="240" w:after="240" w:line="240" w:lineRule="auto"/>
        <w:jc w:val="center"/>
        <w:rPr>
          <w:b/>
          <w:bCs/>
        </w:rPr>
      </w:pPr>
      <w:r>
        <w:rPr>
          <w:b/>
          <w:bCs/>
        </w:rPr>
        <w:t>25. §</w:t>
      </w:r>
    </w:p>
    <w:p w14:paraId="14DA8968" w14:textId="77777777" w:rsidR="009F4CB3" w:rsidRDefault="008B0628">
      <w:pPr>
        <w:pStyle w:val="Szvegtrzs"/>
        <w:spacing w:after="0" w:line="240" w:lineRule="auto"/>
        <w:jc w:val="both"/>
      </w:pPr>
      <w:r>
        <w:t xml:space="preserve">(1) </w:t>
      </w:r>
      <w:r>
        <w:rPr>
          <w:b/>
          <w:bCs/>
        </w:rPr>
        <w:t>A Képviselő-testület természetbeni ellátásként biztosítja az intézményi gyermekétkeztetést, intézményi gyermekétkeztetés formában, a Ligeti Mikrotérség Óvodái és Mini Bölcsődéi Magyarszék vagy Magyarhertelend Telephelyek területén.</w:t>
      </w:r>
    </w:p>
    <w:p w14:paraId="1ED608CA" w14:textId="77777777" w:rsidR="009F4CB3" w:rsidRDefault="008B0628">
      <w:pPr>
        <w:pStyle w:val="Szvegtrzs"/>
        <w:spacing w:before="240" w:after="0" w:line="240" w:lineRule="auto"/>
        <w:jc w:val="both"/>
      </w:pPr>
      <w:r>
        <w:t xml:space="preserve">(2) </w:t>
      </w:r>
      <w:r>
        <w:rPr>
          <w:b/>
          <w:bCs/>
        </w:rPr>
        <w:t>Ha az intézményi és szünidei gyermekétkeztetést betegség vagy más ok miatt a gyermek nem veszi igénybe, a szülő az intézmény vezetőjénél bejelenti:</w:t>
      </w:r>
    </w:p>
    <w:p w14:paraId="141BF518" w14:textId="77777777" w:rsidR="009F4CB3" w:rsidRDefault="008B0628">
      <w:pPr>
        <w:pStyle w:val="Szvegtrzs"/>
        <w:spacing w:after="0" w:line="240" w:lineRule="auto"/>
        <w:ind w:left="580" w:hanging="560"/>
        <w:jc w:val="both"/>
      </w:pPr>
      <w:r>
        <w:rPr>
          <w:i/>
          <w:iCs/>
        </w:rPr>
        <w:t>a)</w:t>
      </w:r>
      <w:r>
        <w:tab/>
      </w:r>
      <w:r>
        <w:rPr>
          <w:b/>
          <w:bCs/>
        </w:rPr>
        <w:t>a távolmaradást és annak várható időtartamát, valamint</w:t>
      </w:r>
    </w:p>
    <w:p w14:paraId="0F9646AE" w14:textId="77777777" w:rsidR="009F4CB3" w:rsidRDefault="008B0628">
      <w:pPr>
        <w:pStyle w:val="Szvegtrzs"/>
        <w:spacing w:after="0" w:line="240" w:lineRule="auto"/>
        <w:ind w:left="580" w:hanging="560"/>
        <w:jc w:val="both"/>
      </w:pPr>
      <w:r>
        <w:rPr>
          <w:i/>
          <w:iCs/>
        </w:rPr>
        <w:t>b)</w:t>
      </w:r>
      <w:r>
        <w:tab/>
      </w:r>
      <w:r>
        <w:rPr>
          <w:b/>
          <w:bCs/>
        </w:rPr>
        <w:t>a távolmaradásra okot adó körülmény megszűnését, és azt, hogy a gyermek mikor veszi igénybe újból a gyermekétkeztetést.</w:t>
      </w:r>
    </w:p>
    <w:p w14:paraId="13223417" w14:textId="77777777" w:rsidR="009F4CB3" w:rsidRDefault="008B0628">
      <w:pPr>
        <w:pStyle w:val="Szvegtrzs"/>
        <w:spacing w:before="240" w:after="0" w:line="240" w:lineRule="auto"/>
        <w:jc w:val="both"/>
      </w:pPr>
      <w:r>
        <w:t xml:space="preserve">(3) </w:t>
      </w:r>
      <w:r>
        <w:rPr>
          <w:b/>
          <w:bCs/>
        </w:rPr>
        <w:t>A gyermekétkeztetés társulási szerződés alapján a Ligeti Mikrotérségi Önkormányzati és Óvodai Társulás szervezésében valósul meg, vásárolt szolgáltatás útján az intézmények étkezőiben - kiszolgálással.</w:t>
      </w:r>
    </w:p>
    <w:p w14:paraId="223516A5" w14:textId="77777777" w:rsidR="009F4CB3" w:rsidRDefault="008B0628">
      <w:pPr>
        <w:pStyle w:val="Szvegtrzs"/>
        <w:spacing w:before="240" w:after="0" w:line="240" w:lineRule="auto"/>
        <w:jc w:val="both"/>
      </w:pPr>
      <w:r>
        <w:t xml:space="preserve">(4) </w:t>
      </w:r>
      <w:r>
        <w:rPr>
          <w:b/>
          <w:bCs/>
        </w:rPr>
        <w:t>A térítési díj összegét az intézményfenntartó társulás székhelye szerinti Képviselőtestület állapítja meg. Az intézményi térítési díjat szolgáltatásonként kell meghatározni.</w:t>
      </w:r>
    </w:p>
    <w:p w14:paraId="69B28BEF" w14:textId="77777777" w:rsidR="009F4CB3" w:rsidRDefault="008B0628">
      <w:pPr>
        <w:pStyle w:val="Szvegtrzs"/>
        <w:spacing w:before="240" w:after="0" w:line="240" w:lineRule="auto"/>
        <w:jc w:val="both"/>
      </w:pPr>
      <w:r>
        <w:t xml:space="preserve">(5) </w:t>
      </w:r>
      <w:r>
        <w:rPr>
          <w:b/>
          <w:bCs/>
        </w:rPr>
        <w:t xml:space="preserve">A térítési díj </w:t>
      </w:r>
      <w:r>
        <w:rPr>
          <w:b/>
          <w:bCs/>
        </w:rPr>
        <w:t>költségét az Önkormányzat 100%-ban átvállalja, amennyiben a jogosultság a Gyvt. 21/B §-ában meghatározottak szerint nem áll fenn.</w:t>
      </w:r>
    </w:p>
    <w:p w14:paraId="01AF416B" w14:textId="77777777" w:rsidR="009F4CB3" w:rsidRDefault="008B0628">
      <w:pPr>
        <w:pStyle w:val="Szvegtrzs"/>
        <w:spacing w:before="280" w:after="0" w:line="240" w:lineRule="auto"/>
        <w:jc w:val="center"/>
        <w:rPr>
          <w:b/>
          <w:bCs/>
        </w:rPr>
      </w:pPr>
      <w:r>
        <w:rPr>
          <w:b/>
          <w:bCs/>
        </w:rPr>
        <w:t>Bölcsődei ellátás</w:t>
      </w:r>
    </w:p>
    <w:p w14:paraId="3B6D676F" w14:textId="77777777" w:rsidR="009F4CB3" w:rsidRDefault="008B0628">
      <w:pPr>
        <w:pStyle w:val="Szvegtrzs"/>
        <w:spacing w:before="240" w:after="240" w:line="240" w:lineRule="auto"/>
        <w:jc w:val="center"/>
        <w:rPr>
          <w:b/>
          <w:bCs/>
        </w:rPr>
      </w:pPr>
      <w:r>
        <w:rPr>
          <w:b/>
          <w:bCs/>
        </w:rPr>
        <w:t>26. §</w:t>
      </w:r>
    </w:p>
    <w:p w14:paraId="6F25E4B1" w14:textId="77777777" w:rsidR="009F4CB3" w:rsidRDefault="008B0628">
      <w:pPr>
        <w:pStyle w:val="Szvegtrzs"/>
        <w:spacing w:after="0" w:line="240" w:lineRule="auto"/>
        <w:jc w:val="both"/>
      </w:pPr>
      <w:r>
        <w:t xml:space="preserve">(1) </w:t>
      </w:r>
      <w:r>
        <w:rPr>
          <w:b/>
          <w:bCs/>
        </w:rPr>
        <w:t>A bölcsőde, mint személyes gondoskodást nyújtó intézmény biztosítja a családban nevelkedő 3 éven aluli gyermekek napközbeni ellátását, szakszerű gondozását és nevelését azok számára, akiknek szülei, nevelői, gondozói munkavégzésük, betegségük vagy egyéb ok miatt napközbeni ellátásukról nem tudnak gondoskodni.</w:t>
      </w:r>
    </w:p>
    <w:p w14:paraId="1BC34334" w14:textId="77777777" w:rsidR="009F4CB3" w:rsidRDefault="008B0628">
      <w:pPr>
        <w:pStyle w:val="Szvegtrzs"/>
        <w:spacing w:before="240" w:after="0" w:line="240" w:lineRule="auto"/>
        <w:jc w:val="both"/>
      </w:pPr>
      <w:r>
        <w:t xml:space="preserve">(2) </w:t>
      </w:r>
      <w:r>
        <w:rPr>
          <w:b/>
          <w:bCs/>
        </w:rPr>
        <w:t>A bölcsődei szolgáltatást a Ligeti Mikrotérségi Önkormányzati és Óvodai Társulás látja el a Ligeti Mikrotérség Óvodái és Mini Bölcsődéi Magyarszéki Telephelyen.</w:t>
      </w:r>
    </w:p>
    <w:p w14:paraId="2CF5E0C2" w14:textId="77777777" w:rsidR="009F4CB3" w:rsidRDefault="008B0628">
      <w:pPr>
        <w:pStyle w:val="Szvegtrzs"/>
        <w:spacing w:before="240" w:after="0" w:line="240" w:lineRule="auto"/>
        <w:jc w:val="both"/>
      </w:pPr>
      <w:r>
        <w:t xml:space="preserve">(3) </w:t>
      </w:r>
      <w:r>
        <w:rPr>
          <w:b/>
          <w:bCs/>
        </w:rPr>
        <w:t>A térítési díj költségét az Önkormányzat 100%-ban átvállalja.</w:t>
      </w:r>
    </w:p>
    <w:p w14:paraId="6FBC3529" w14:textId="77777777" w:rsidR="009F4CB3" w:rsidRDefault="008B0628">
      <w:pPr>
        <w:pStyle w:val="Szvegtrzs"/>
        <w:spacing w:before="280" w:after="0" w:line="240" w:lineRule="auto"/>
        <w:jc w:val="center"/>
        <w:rPr>
          <w:b/>
          <w:bCs/>
        </w:rPr>
      </w:pPr>
      <w:r>
        <w:rPr>
          <w:b/>
          <w:bCs/>
        </w:rPr>
        <w:t>Falugondnoki szolgálat</w:t>
      </w:r>
    </w:p>
    <w:p w14:paraId="22505910" w14:textId="77777777" w:rsidR="009F4CB3" w:rsidRDefault="008B0628">
      <w:pPr>
        <w:pStyle w:val="Szvegtrzs"/>
        <w:spacing w:before="240" w:after="240" w:line="240" w:lineRule="auto"/>
        <w:jc w:val="center"/>
        <w:rPr>
          <w:b/>
          <w:bCs/>
        </w:rPr>
      </w:pPr>
      <w:r>
        <w:rPr>
          <w:b/>
          <w:bCs/>
        </w:rPr>
        <w:t>27. §</w:t>
      </w:r>
    </w:p>
    <w:p w14:paraId="7F757554" w14:textId="77777777" w:rsidR="009F4CB3" w:rsidRDefault="008B0628">
      <w:pPr>
        <w:pStyle w:val="Szvegtrzs"/>
        <w:spacing w:after="0" w:line="240" w:lineRule="auto"/>
        <w:jc w:val="both"/>
      </w:pPr>
      <w:r>
        <w:t>A falugondnoki rendelet részletes szabályait a falugondnoki szolgálatról szóló 2/2022. (II. 23.) önkormányzati rendelet tartalmazza.</w:t>
      </w:r>
    </w:p>
    <w:p w14:paraId="58231266" w14:textId="77777777" w:rsidR="009F4CB3" w:rsidRDefault="008B0628">
      <w:pPr>
        <w:pStyle w:val="Szvegtrzs"/>
        <w:spacing w:before="280" w:after="0" w:line="240" w:lineRule="auto"/>
        <w:jc w:val="center"/>
        <w:rPr>
          <w:b/>
          <w:bCs/>
        </w:rPr>
      </w:pPr>
      <w:r>
        <w:rPr>
          <w:b/>
          <w:bCs/>
        </w:rPr>
        <w:t>Az ellátások igénybevétele és díja</w:t>
      </w:r>
    </w:p>
    <w:p w14:paraId="5485A8B2" w14:textId="77777777" w:rsidR="009F4CB3" w:rsidRDefault="008B0628">
      <w:pPr>
        <w:pStyle w:val="Szvegtrzs"/>
        <w:spacing w:before="240" w:after="240" w:line="240" w:lineRule="auto"/>
        <w:jc w:val="center"/>
        <w:rPr>
          <w:b/>
          <w:bCs/>
        </w:rPr>
      </w:pPr>
      <w:r>
        <w:rPr>
          <w:b/>
          <w:bCs/>
        </w:rPr>
        <w:t>28. §</w:t>
      </w:r>
    </w:p>
    <w:p w14:paraId="26A5A61B" w14:textId="77777777" w:rsidR="009F4CB3" w:rsidRDefault="008B0628">
      <w:pPr>
        <w:pStyle w:val="Szvegtrzs"/>
        <w:spacing w:after="0" w:line="240" w:lineRule="auto"/>
        <w:jc w:val="both"/>
      </w:pPr>
      <w:r>
        <w:t xml:space="preserve">(1) A szociális szolgáltatások igénybevétele önkéntes, az igénylő, illetve törvényes képviselőjének kérelmére történik. A kérelmet az ellátást nyújtó intézmény vezetőjéhez kell benyújtani a 9/1999. (XI. 24.) SzCsM rendelet 1. számú melléklete szerinti nyomtatványon, valamint mellékelni szükséges a kérelemben leírtakat a kért dokumentumok igazolásával. </w:t>
      </w:r>
    </w:p>
    <w:p w14:paraId="3BE233CC" w14:textId="77777777" w:rsidR="009F4CB3" w:rsidRDefault="008B0628">
      <w:pPr>
        <w:pStyle w:val="Szvegtrzs"/>
        <w:spacing w:before="240" w:after="0" w:line="240" w:lineRule="auto"/>
        <w:jc w:val="both"/>
      </w:pPr>
      <w:r>
        <w:t>(2) A felvételi eljárást az Szt. és a 9/1999. (XI. 24.) SzCsM rendelet előírásai szerint kell lefolytatni.</w:t>
      </w:r>
    </w:p>
    <w:p w14:paraId="6FE9F8B7" w14:textId="77777777" w:rsidR="009F4CB3" w:rsidRDefault="008B0628">
      <w:pPr>
        <w:pStyle w:val="Szvegtrzs"/>
        <w:spacing w:before="240" w:after="0" w:line="240" w:lineRule="auto"/>
        <w:jc w:val="both"/>
      </w:pPr>
      <w:r>
        <w:t>(3) Azon ellátás iránti döntés ellen, mely a polgármester hatáskörébe tartozik, döntése ellen a képviselő-testülethez lehet jogorvoslati kérelmet benyújtani az Ákr. szabályai szerint, a döntés kézhezvételétől számított 15 napon belül.</w:t>
      </w:r>
    </w:p>
    <w:p w14:paraId="7DF77BFD" w14:textId="77777777" w:rsidR="009F4CB3" w:rsidRDefault="008B0628">
      <w:pPr>
        <w:pStyle w:val="Szvegtrzs"/>
        <w:spacing w:before="240" w:after="240" w:line="240" w:lineRule="auto"/>
        <w:jc w:val="center"/>
        <w:rPr>
          <w:b/>
          <w:bCs/>
        </w:rPr>
      </w:pPr>
      <w:r>
        <w:rPr>
          <w:b/>
          <w:bCs/>
        </w:rPr>
        <w:t>29. §</w:t>
      </w:r>
    </w:p>
    <w:p w14:paraId="1A5C8E53" w14:textId="77777777" w:rsidR="009F4CB3" w:rsidRDefault="008B0628">
      <w:pPr>
        <w:pStyle w:val="Szvegtrzs"/>
        <w:spacing w:after="0" w:line="240" w:lineRule="auto"/>
        <w:jc w:val="both"/>
      </w:pPr>
      <w:r>
        <w:t>Hatályát veszti a szociális gondoskodás helyi szabályairól szóló 4/2022. (II. 23.) önkormányzati rendelet.</w:t>
      </w:r>
    </w:p>
    <w:p w14:paraId="6BCCD1E7" w14:textId="77777777" w:rsidR="009F4CB3" w:rsidRDefault="008B0628">
      <w:pPr>
        <w:pStyle w:val="Szvegtrzs"/>
        <w:spacing w:before="240" w:after="240" w:line="240" w:lineRule="auto"/>
        <w:jc w:val="center"/>
        <w:rPr>
          <w:b/>
          <w:bCs/>
        </w:rPr>
      </w:pPr>
      <w:r>
        <w:rPr>
          <w:b/>
          <w:bCs/>
        </w:rPr>
        <w:t>30. §</w:t>
      </w:r>
    </w:p>
    <w:p w14:paraId="2B9D7D43" w14:textId="77777777" w:rsidR="009F4CB3" w:rsidRDefault="008B0628">
      <w:pPr>
        <w:pStyle w:val="Szvegtrzs"/>
        <w:spacing w:after="0" w:line="240" w:lineRule="auto"/>
        <w:jc w:val="both"/>
      </w:pPr>
      <w:r>
        <w:t>Ez a rendelet 2024. március 1-jén lép hatályba.</w:t>
      </w:r>
      <w:r>
        <w:br w:type="page"/>
      </w:r>
    </w:p>
    <w:p w14:paraId="53DB2E02" w14:textId="77777777" w:rsidR="009F4CB3" w:rsidRDefault="008B0628">
      <w:pPr>
        <w:pStyle w:val="Szvegtrzs"/>
        <w:spacing w:line="240" w:lineRule="auto"/>
        <w:jc w:val="right"/>
        <w:rPr>
          <w:i/>
          <w:iCs/>
          <w:u w:val="single"/>
        </w:rPr>
      </w:pPr>
      <w:r>
        <w:rPr>
          <w:i/>
          <w:iCs/>
          <w:u w:val="single"/>
        </w:rPr>
        <w:t xml:space="preserve">1. melléklet a </w:t>
      </w:r>
      <w:r>
        <w:rPr>
          <w:i/>
          <w:iCs/>
          <w:u w:val="single"/>
        </w:rPr>
        <w:t>.../2024. (I. 30.) önkormányzati rendelethez</w:t>
      </w:r>
    </w:p>
    <w:p w14:paraId="1A80E52F" w14:textId="77777777" w:rsidR="009F4CB3" w:rsidRDefault="008B0628">
      <w:pPr>
        <w:pStyle w:val="Szvegtrzs"/>
        <w:spacing w:line="240" w:lineRule="auto"/>
        <w:jc w:val="both"/>
      </w:pPr>
      <w:r>
        <w:t>(A melléklet szövegét a(z) 1. melléklet Lakhatási támogatás.pdf elnevezésű fájl tartalmazza.)</w:t>
      </w:r>
      <w:r>
        <w:br w:type="page"/>
      </w:r>
    </w:p>
    <w:p w14:paraId="5DE50979" w14:textId="77777777" w:rsidR="009F4CB3" w:rsidRDefault="008B0628">
      <w:pPr>
        <w:pStyle w:val="Szvegtrzs"/>
        <w:spacing w:line="240" w:lineRule="auto"/>
        <w:jc w:val="right"/>
        <w:rPr>
          <w:i/>
          <w:iCs/>
          <w:u w:val="single"/>
        </w:rPr>
      </w:pPr>
      <w:r>
        <w:rPr>
          <w:i/>
          <w:iCs/>
          <w:u w:val="single"/>
        </w:rPr>
        <w:t>2. melléklet a .../2024. (I. 30.) önkormányzati rendelethez</w:t>
      </w:r>
    </w:p>
    <w:p w14:paraId="36A95926" w14:textId="77777777" w:rsidR="009F4CB3" w:rsidRDefault="008B0628">
      <w:pPr>
        <w:pStyle w:val="Szvegtrzs"/>
        <w:spacing w:line="240" w:lineRule="auto"/>
        <w:jc w:val="both"/>
      </w:pPr>
      <w:r>
        <w:t>(A melléklet szövegét a(z) 2. melléklet Temetési támogatás.pdf elnevezésű fájl tartalmazza.)</w:t>
      </w:r>
      <w:r>
        <w:br w:type="page"/>
      </w:r>
    </w:p>
    <w:p w14:paraId="19CDD9C1" w14:textId="77777777" w:rsidR="009F4CB3" w:rsidRDefault="008B0628">
      <w:pPr>
        <w:pStyle w:val="Szvegtrzs"/>
        <w:spacing w:line="240" w:lineRule="auto"/>
        <w:jc w:val="right"/>
        <w:rPr>
          <w:i/>
          <w:iCs/>
          <w:u w:val="single"/>
        </w:rPr>
      </w:pPr>
      <w:r>
        <w:rPr>
          <w:i/>
          <w:iCs/>
          <w:u w:val="single"/>
        </w:rPr>
        <w:t>3. melléklet a .../2024. (I. 30.) önkormányzati rendelethez</w:t>
      </w:r>
    </w:p>
    <w:p w14:paraId="09277784" w14:textId="77777777" w:rsidR="009F4CB3" w:rsidRDefault="008B0628">
      <w:pPr>
        <w:pStyle w:val="Szvegtrzs"/>
        <w:spacing w:line="240" w:lineRule="auto"/>
        <w:jc w:val="both"/>
      </w:pPr>
      <w:r>
        <w:t>(A melléklet szövegét a(z) 3. melléklet Rendkívüli települési támogatás.pdf elnevezésű fájl tartalmazza.)</w:t>
      </w:r>
      <w:r>
        <w:br w:type="page"/>
      </w:r>
    </w:p>
    <w:p w14:paraId="4A20B17C" w14:textId="77777777" w:rsidR="009F4CB3" w:rsidRDefault="008B0628">
      <w:pPr>
        <w:pStyle w:val="Szvegtrzs"/>
        <w:spacing w:line="240" w:lineRule="auto"/>
        <w:jc w:val="right"/>
        <w:rPr>
          <w:i/>
          <w:iCs/>
          <w:u w:val="single"/>
        </w:rPr>
      </w:pPr>
      <w:r>
        <w:rPr>
          <w:i/>
          <w:iCs/>
          <w:u w:val="single"/>
        </w:rPr>
        <w:t xml:space="preserve">4. melléklet a .../2024. (I. 30.) </w:t>
      </w:r>
      <w:r>
        <w:rPr>
          <w:i/>
          <w:iCs/>
          <w:u w:val="single"/>
        </w:rPr>
        <w:t>önkormányzati rendelethez</w:t>
      </w:r>
    </w:p>
    <w:p w14:paraId="6345B42B" w14:textId="77777777" w:rsidR="009F4CB3" w:rsidRDefault="008B0628">
      <w:pPr>
        <w:pStyle w:val="Szvegtrzs"/>
        <w:spacing w:line="240" w:lineRule="auto"/>
        <w:jc w:val="both"/>
      </w:pPr>
      <w:r>
        <w:t>(A melléklet szövegét a(z) 4. melléklet Újszülöttek települési támogatás.pdf elnevezésű fájl tartalmazza.)</w:t>
      </w:r>
      <w:r>
        <w:br w:type="page"/>
      </w:r>
    </w:p>
    <w:p w14:paraId="041DB276" w14:textId="77777777" w:rsidR="009F4CB3" w:rsidRDefault="008B0628">
      <w:pPr>
        <w:pStyle w:val="Szvegtrzs"/>
        <w:spacing w:line="240" w:lineRule="auto"/>
        <w:jc w:val="right"/>
        <w:rPr>
          <w:i/>
          <w:iCs/>
          <w:u w:val="single"/>
        </w:rPr>
      </w:pPr>
      <w:r>
        <w:rPr>
          <w:i/>
          <w:iCs/>
          <w:u w:val="single"/>
        </w:rPr>
        <w:t>5. melléklet a .../2024. (I. 30.) önkormányzati rendelethez</w:t>
      </w:r>
    </w:p>
    <w:p w14:paraId="02540E5F" w14:textId="77777777" w:rsidR="009F4CB3" w:rsidRDefault="008B0628">
      <w:pPr>
        <w:pStyle w:val="Szvegtrzs"/>
        <w:spacing w:line="240" w:lineRule="auto"/>
        <w:jc w:val="both"/>
      </w:pPr>
      <w:r>
        <w:t>(A melléklet szövegét a(z) 5. melléklet Iskolakezdési települési támogatás.pdf elnevezésű fájl tartalmazza.)</w:t>
      </w:r>
      <w:r>
        <w:br w:type="page"/>
      </w:r>
    </w:p>
    <w:p w14:paraId="6DB7FA25" w14:textId="77777777" w:rsidR="009F4CB3" w:rsidRDefault="008B0628">
      <w:pPr>
        <w:pStyle w:val="Szvegtrzs"/>
        <w:spacing w:line="240" w:lineRule="auto"/>
        <w:jc w:val="right"/>
        <w:rPr>
          <w:i/>
          <w:iCs/>
          <w:u w:val="single"/>
        </w:rPr>
      </w:pPr>
      <w:r>
        <w:rPr>
          <w:i/>
          <w:iCs/>
          <w:u w:val="single"/>
        </w:rPr>
        <w:t>6. melléklet a .../2024. (I. 30.) önkormányzati rendelethez</w:t>
      </w:r>
    </w:p>
    <w:p w14:paraId="46046105" w14:textId="77777777" w:rsidR="009F4CB3" w:rsidRDefault="008B0628">
      <w:pPr>
        <w:pStyle w:val="Szvegtrzs"/>
        <w:spacing w:line="240" w:lineRule="auto"/>
        <w:jc w:val="both"/>
      </w:pPr>
      <w:r>
        <w:t>(A melléklet szövegét a(z) 6. melléklet Karácsonyi települési támogatás.pdf elnevezésű fájl tartalmazza.)</w:t>
      </w:r>
      <w:r>
        <w:br w:type="page"/>
      </w:r>
    </w:p>
    <w:p w14:paraId="310AC5DF" w14:textId="77777777" w:rsidR="009F4CB3" w:rsidRDefault="008B0628">
      <w:pPr>
        <w:pStyle w:val="Szvegtrzs"/>
        <w:spacing w:line="240" w:lineRule="auto"/>
        <w:jc w:val="right"/>
        <w:rPr>
          <w:i/>
          <w:iCs/>
          <w:u w:val="single"/>
        </w:rPr>
      </w:pPr>
      <w:r>
        <w:rPr>
          <w:i/>
          <w:iCs/>
          <w:u w:val="single"/>
        </w:rPr>
        <w:t>7. melléklet a .../2024. (I. 30.) önkormányzati rendelethez</w:t>
      </w:r>
    </w:p>
    <w:p w14:paraId="0555D9AD" w14:textId="77777777" w:rsidR="009F4CB3" w:rsidRDefault="008B0628">
      <w:pPr>
        <w:pStyle w:val="Szvegtrzs"/>
        <w:spacing w:line="240" w:lineRule="auto"/>
        <w:jc w:val="both"/>
      </w:pPr>
      <w:r>
        <w:t>(A melléklet szövegét a(z) 7. melléklet Idősek napja alkalmából nyújtott települési támogatás.pdf elnevezésű fájl tartalmazza.)</w:t>
      </w:r>
      <w:r>
        <w:br w:type="page"/>
      </w:r>
    </w:p>
    <w:p w14:paraId="498C7745" w14:textId="77777777" w:rsidR="009F4CB3" w:rsidRDefault="008B0628">
      <w:pPr>
        <w:pStyle w:val="Szvegtrzs"/>
        <w:spacing w:line="240" w:lineRule="auto"/>
        <w:jc w:val="right"/>
        <w:rPr>
          <w:i/>
          <w:iCs/>
          <w:u w:val="single"/>
        </w:rPr>
      </w:pPr>
      <w:r>
        <w:rPr>
          <w:i/>
          <w:iCs/>
          <w:u w:val="single"/>
        </w:rPr>
        <w:t>8. melléklet a .../2024. (I. 30.) önkormányzati rendelethez</w:t>
      </w:r>
    </w:p>
    <w:p w14:paraId="2CC87F77" w14:textId="77777777" w:rsidR="009F4CB3" w:rsidRDefault="008B0628">
      <w:pPr>
        <w:pStyle w:val="Szvegtrzs"/>
        <w:spacing w:line="240" w:lineRule="auto"/>
        <w:jc w:val="both"/>
      </w:pPr>
      <w:r>
        <w:t>(A melléklet szövegét a(z) 8. melléklet Gyógyszerköltséghez nyújtott rendszeres támogatás.pdf elnevezésű fájl tartalmazza.)</w:t>
      </w:r>
      <w:r>
        <w:br w:type="page"/>
      </w:r>
    </w:p>
    <w:p w14:paraId="22CEB333" w14:textId="77777777" w:rsidR="009F4CB3" w:rsidRDefault="008B0628">
      <w:pPr>
        <w:pStyle w:val="Szvegtrzs"/>
        <w:spacing w:line="240" w:lineRule="auto"/>
        <w:jc w:val="right"/>
        <w:rPr>
          <w:i/>
          <w:iCs/>
          <w:u w:val="single"/>
        </w:rPr>
      </w:pPr>
      <w:r>
        <w:rPr>
          <w:i/>
          <w:iCs/>
          <w:u w:val="single"/>
        </w:rPr>
        <w:t>9. melléklet a .../2024. (I. 30.) önkormányzati rendelethez</w:t>
      </w:r>
    </w:p>
    <w:p w14:paraId="6EBD837E" w14:textId="77777777" w:rsidR="009F4CB3" w:rsidRDefault="008B0628">
      <w:pPr>
        <w:pStyle w:val="Szvegtrzs"/>
        <w:spacing w:line="240" w:lineRule="auto"/>
        <w:jc w:val="both"/>
      </w:pPr>
      <w:r>
        <w:t>(A melléklet szövegét a(z) 9. melléklet Bodolyabér Jó Tanuló ösztöndíj támogatása.pdf elnevezésű fájl tartalmazza.)</w:t>
      </w:r>
    </w:p>
    <w:sectPr w:rsidR="009F4CB3">
      <w:footerReference w:type="default" r:id="rId7"/>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D223" w14:textId="77777777" w:rsidR="008B0628" w:rsidRDefault="008B0628">
      <w:r>
        <w:separator/>
      </w:r>
    </w:p>
  </w:endnote>
  <w:endnote w:type="continuationSeparator" w:id="0">
    <w:p w14:paraId="1DDF4667" w14:textId="77777777" w:rsidR="008B0628" w:rsidRDefault="008B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1"/>
    <w:family w:val="roman"/>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OpenSymbol">
    <w:altName w:val="Arial Unicode MS"/>
    <w:panose1 w:val="05010000000000000000"/>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BA5E" w14:textId="77777777" w:rsidR="009F4CB3" w:rsidRDefault="008B0628">
    <w:pPr>
      <w:pStyle w:val="llb"/>
      <w:jc w:val="center"/>
    </w:pPr>
    <w:r>
      <w:fldChar w:fldCharType="begin"/>
    </w:r>
    <w:r>
      <w:instrText>PAGE</w:instrText>
    </w:r>
    <w:r>
      <w:fldChar w:fldCharType="separate"/>
    </w:r>
    <w: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A527D" w14:textId="77777777" w:rsidR="008B0628" w:rsidRDefault="008B0628">
      <w:r>
        <w:separator/>
      </w:r>
    </w:p>
  </w:footnote>
  <w:footnote w:type="continuationSeparator" w:id="0">
    <w:p w14:paraId="3D0B43FA" w14:textId="77777777" w:rsidR="008B0628" w:rsidRDefault="008B0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102B8"/>
    <w:multiLevelType w:val="multilevel"/>
    <w:tmpl w:val="FB02467A"/>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14637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CB3"/>
    <w:rsid w:val="008B0628"/>
    <w:rsid w:val="009F4CB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1C6F"/>
  <w15:docId w15:val="{1FE4B0D3-D082-42D7-A59B-A8B59EDB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Times New Roman" w:hAnsi="Times New Roman"/>
      <w:lang w:val="hu-HU"/>
    </w:rPr>
  </w:style>
  <w:style w:type="paragraph" w:styleId="Cmsor1">
    <w:name w:val="heading 1"/>
    <w:basedOn w:val="Heading"/>
    <w:next w:val="Szvegtrzs"/>
    <w:uiPriority w:val="9"/>
    <w:qFormat/>
    <w:pPr>
      <w:numPr>
        <w:numId w:val="1"/>
      </w:numPr>
      <w:outlineLvl w:val="0"/>
    </w:pPr>
    <w:rPr>
      <w:b/>
      <w:bCs/>
      <w:sz w:val="36"/>
      <w:szCs w:val="36"/>
    </w:rPr>
  </w:style>
  <w:style w:type="paragraph" w:styleId="Cmsor2">
    <w:name w:val="heading 2"/>
    <w:basedOn w:val="Heading"/>
    <w:next w:val="Szvegtrzs"/>
    <w:uiPriority w:val="9"/>
    <w:semiHidden/>
    <w:unhideWhenUsed/>
    <w:qFormat/>
    <w:pPr>
      <w:numPr>
        <w:ilvl w:val="1"/>
        <w:numId w:val="1"/>
      </w:numPr>
      <w:spacing w:before="200"/>
      <w:outlineLvl w:val="1"/>
    </w:pPr>
    <w:rPr>
      <w:b/>
      <w:bCs/>
      <w:sz w:val="32"/>
      <w:szCs w:val="32"/>
    </w:rPr>
  </w:style>
  <w:style w:type="paragraph" w:styleId="Cmsor3">
    <w:name w:val="heading 3"/>
    <w:basedOn w:val="Heading"/>
    <w:next w:val="Szvegtrzs"/>
    <w:uiPriority w:val="9"/>
    <w:semiHidden/>
    <w:unhideWhenUsed/>
    <w:qFormat/>
    <w:pPr>
      <w:numPr>
        <w:ilvl w:val="2"/>
        <w:numId w:val="1"/>
      </w:numPr>
      <w:spacing w:before="140"/>
      <w:outlineLvl w:val="2"/>
    </w:pPr>
    <w:rPr>
      <w:b/>
      <w:bCs/>
    </w:rPr>
  </w:style>
  <w:style w:type="paragraph" w:styleId="Cmsor4">
    <w:name w:val="heading 4"/>
    <w:basedOn w:val="Heading"/>
    <w:next w:val="Szvegtrzs"/>
    <w:uiPriority w:val="9"/>
    <w:semiHidden/>
    <w:unhideWhenUsed/>
    <w:qFormat/>
    <w:pPr>
      <w:numPr>
        <w:ilvl w:val="3"/>
        <w:numId w:val="1"/>
      </w:numPr>
      <w:spacing w:before="120"/>
      <w:outlineLvl w:val="3"/>
    </w:pPr>
    <w:rPr>
      <w:b/>
      <w:bCs/>
      <w:i/>
      <w:iCs/>
      <w:sz w:val="27"/>
      <w:szCs w:val="27"/>
    </w:rPr>
  </w:style>
  <w:style w:type="paragraph" w:styleId="Cmsor5">
    <w:name w:val="heading 5"/>
    <w:basedOn w:val="Heading"/>
    <w:next w:val="Szvegtrzs"/>
    <w:uiPriority w:val="9"/>
    <w:semiHidden/>
    <w:unhideWhenUsed/>
    <w:qFormat/>
    <w:pPr>
      <w:numPr>
        <w:ilvl w:val="4"/>
        <w:numId w:val="1"/>
      </w:numPr>
      <w:spacing w:before="120" w:after="60"/>
      <w:outlineLvl w:val="4"/>
    </w:pPr>
    <w:rPr>
      <w:b/>
      <w:bCs/>
      <w:sz w:val="24"/>
      <w:szCs w:val="24"/>
    </w:rPr>
  </w:style>
  <w:style w:type="paragraph" w:styleId="Cmsor6">
    <w:name w:val="heading 6"/>
    <w:basedOn w:val="Heading"/>
    <w:next w:val="Szvegtrzs"/>
    <w:uiPriority w:val="9"/>
    <w:semiHidden/>
    <w:unhideWhenUsed/>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4243</Words>
  <Characters>29281</Characters>
  <Application>Microsoft Office Word</Application>
  <DocSecurity>0</DocSecurity>
  <Lines>244</Lines>
  <Paragraphs>66</Paragraphs>
  <ScaleCrop>false</ScaleCrop>
  <Company/>
  <LinksUpToDate>false</LinksUpToDate>
  <CharactersWithSpaces>33458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Ábel Nikoletta Igazgatás</dc:creator>
  <dc:description/>
  <cp:lastModifiedBy>Ábel Nikoletta Igazgatás</cp:lastModifiedBy>
  <cp:revision>2</cp:revision>
  <dcterms:created xsi:type="dcterms:W3CDTF">2024-01-26T13:27:00Z</dcterms:created>
  <dcterms:modified xsi:type="dcterms:W3CDTF">2024-01-26T13:27:00Z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